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88C" w:rsidP="0073088C" w:rsidRDefault="0073088C" w14:paraId="5A1B814C" w14:textId="77777777">
      <w:pPr>
        <w:pStyle w:val="Heading1"/>
        <w:spacing w:before="0" w:line="257" w:lineRule="auto"/>
        <w:ind w:left="-20" w:right="-20"/>
        <w:jc w:val="center"/>
        <w:rPr>
          <w:rFonts w:ascii="Calibri" w:hAnsi="Calibri" w:eastAsia="Calibri" w:cs="Calibri"/>
          <w:b/>
          <w:bCs/>
          <w:color w:val="auto"/>
          <w:sz w:val="24"/>
          <w:szCs w:val="24"/>
        </w:rPr>
      </w:pPr>
      <w:bookmarkStart w:name="_Hlk164666505" w:id="0"/>
      <w:r w:rsidRPr="3DD26B39">
        <w:rPr>
          <w:rFonts w:ascii="Calibri" w:hAnsi="Calibri" w:eastAsia="Calibri" w:cs="Calibri"/>
          <w:b/>
          <w:bCs/>
          <w:color w:val="auto"/>
          <w:sz w:val="24"/>
          <w:szCs w:val="24"/>
        </w:rPr>
        <w:t>LEGAL AID OF SOUTHEASTERN PENNSYLVANIA, INC.</w:t>
      </w:r>
    </w:p>
    <w:p w:rsidR="0073088C" w:rsidP="0073088C" w:rsidRDefault="0073088C" w14:paraId="6C3C2144" w14:textId="77777777">
      <w:pPr>
        <w:pStyle w:val="Heading1"/>
        <w:spacing w:before="0" w:line="257" w:lineRule="auto"/>
        <w:ind w:left="-20" w:right="-20"/>
        <w:jc w:val="center"/>
        <w:rPr>
          <w:rFonts w:ascii="Calibri" w:hAnsi="Calibri" w:eastAsia="Calibri" w:cs="Calibri"/>
          <w:b/>
          <w:bCs/>
          <w:color w:val="auto"/>
          <w:sz w:val="24"/>
          <w:szCs w:val="24"/>
        </w:rPr>
      </w:pPr>
      <w:r w:rsidRPr="3DD26B39">
        <w:rPr>
          <w:rFonts w:ascii="Calibri" w:hAnsi="Calibri" w:eastAsia="Calibri" w:cs="Calibri"/>
          <w:b/>
          <w:bCs/>
          <w:color w:val="auto"/>
          <w:sz w:val="24"/>
          <w:szCs w:val="24"/>
        </w:rPr>
        <w:t>Job Announcement</w:t>
      </w:r>
    </w:p>
    <w:p w:rsidR="0073088C" w:rsidP="0073088C" w:rsidRDefault="00C3571D" w14:paraId="59D513AE" w14:textId="5AE2BD8F">
      <w:pPr>
        <w:pStyle w:val="Heading1"/>
        <w:spacing w:before="0" w:line="257" w:lineRule="auto"/>
        <w:ind w:left="-20" w:right="-20"/>
        <w:jc w:val="center"/>
        <w:rPr>
          <w:rFonts w:ascii="Calibri" w:hAnsi="Calibri" w:eastAsia="Calibri" w:cs="Calibri"/>
          <w:b w:val="1"/>
          <w:bCs w:val="1"/>
          <w:color w:val="auto"/>
          <w:sz w:val="24"/>
          <w:szCs w:val="24"/>
        </w:rPr>
      </w:pPr>
      <w:r w:rsidRPr="091D9668" w:rsidR="00C3571D">
        <w:rPr>
          <w:rFonts w:ascii="Calibri" w:hAnsi="Calibri" w:eastAsia="Calibri" w:cs="Calibri"/>
          <w:b w:val="1"/>
          <w:bCs w:val="1"/>
          <w:color w:val="auto"/>
          <w:sz w:val="24"/>
          <w:szCs w:val="24"/>
        </w:rPr>
        <w:t>Staff Accountant</w:t>
      </w:r>
      <w:r w:rsidRPr="091D9668" w:rsidR="48371A86">
        <w:rPr>
          <w:rFonts w:ascii="Calibri" w:hAnsi="Calibri" w:eastAsia="Calibri" w:cs="Calibri"/>
          <w:b w:val="1"/>
          <w:bCs w:val="1"/>
          <w:color w:val="auto"/>
          <w:sz w:val="24"/>
          <w:szCs w:val="24"/>
        </w:rPr>
        <w:t xml:space="preserve"> </w:t>
      </w:r>
      <w:r w:rsidRPr="091D9668" w:rsidR="0073088C">
        <w:rPr>
          <w:rFonts w:ascii="Calibri" w:hAnsi="Calibri" w:eastAsia="Calibri" w:cs="Calibri"/>
          <w:b w:val="1"/>
          <w:bCs w:val="1"/>
          <w:color w:val="auto"/>
          <w:sz w:val="24"/>
          <w:szCs w:val="24"/>
        </w:rPr>
        <w:t xml:space="preserve">– Norristown/Montgomery County, PA </w:t>
      </w:r>
      <w:r w:rsidRPr="091D9668" w:rsidR="1F5FFBAD">
        <w:rPr>
          <w:rFonts w:ascii="Calibri" w:hAnsi="Calibri" w:eastAsia="Calibri" w:cs="Calibri"/>
          <w:b w:val="1"/>
          <w:bCs w:val="1"/>
          <w:color w:val="auto"/>
          <w:sz w:val="24"/>
          <w:szCs w:val="24"/>
        </w:rPr>
        <w:t>(N</w:t>
      </w:r>
      <w:r w:rsidRPr="091D9668" w:rsidR="3AB301AF">
        <w:rPr>
          <w:rFonts w:ascii="Calibri" w:hAnsi="Calibri" w:eastAsia="Calibri" w:cs="Calibri"/>
          <w:b w:val="1"/>
          <w:bCs w:val="1"/>
          <w:color w:val="auto"/>
          <w:sz w:val="24"/>
          <w:szCs w:val="24"/>
        </w:rPr>
        <w:t>EW</w:t>
      </w:r>
      <w:r w:rsidRPr="091D9668" w:rsidR="1F5FFBAD">
        <w:rPr>
          <w:rFonts w:ascii="Calibri" w:hAnsi="Calibri" w:eastAsia="Calibri" w:cs="Calibri"/>
          <w:b w:val="1"/>
          <w:bCs w:val="1"/>
          <w:color w:val="auto"/>
          <w:sz w:val="24"/>
          <w:szCs w:val="24"/>
        </w:rPr>
        <w:t>05062024)</w:t>
      </w:r>
    </w:p>
    <w:bookmarkEnd w:id="0"/>
    <w:p w:rsidR="0073088C" w:rsidP="0073088C" w:rsidRDefault="0073088C" w14:paraId="5E60DC4A" w14:textId="77777777">
      <w:pPr>
        <w:spacing w:line="257" w:lineRule="auto"/>
        <w:ind w:left="-20" w:right="-20"/>
      </w:pPr>
      <w:r w:rsidRPr="3FC6D7AC">
        <w:rPr>
          <w:rFonts w:ascii="Calibri" w:hAnsi="Calibri" w:eastAsia="Calibri" w:cs="Calibri"/>
          <w:color w:val="2D2D2D"/>
          <w:sz w:val="24"/>
          <w:szCs w:val="24"/>
        </w:rPr>
        <w:t xml:space="preserve"> </w:t>
      </w:r>
    </w:p>
    <w:p w:rsidRPr="00D84BD1" w:rsidR="00974E89" w:rsidP="091D9668" w:rsidRDefault="0037752C" w14:paraId="05035FD0" w14:textId="17FC919A" w14:noSpellErr="1">
      <w:pPr>
        <w:spacing w:after="160" w:line="257" w:lineRule="auto"/>
        <w:ind w:left="-20" w:right="-20" w:firstLine="0"/>
        <w:rPr>
          <w:rFonts w:ascii="Calibri" w:hAnsi="Calibri" w:eastAsia="Calibri" w:cs="Calibri"/>
          <w:b w:val="1"/>
          <w:bCs w:val="1"/>
          <w:color w:val="2D2D2D"/>
          <w:sz w:val="24"/>
          <w:szCs w:val="24"/>
          <w:u w:val="single"/>
        </w:rPr>
      </w:pPr>
      <w:r w:rsidRPr="091D9668" w:rsidR="0037752C">
        <w:rPr>
          <w:rFonts w:ascii="Calibri" w:hAnsi="Calibri" w:eastAsia="Calibri" w:cs="Calibri"/>
          <w:b w:val="1"/>
          <w:bCs w:val="1"/>
          <w:color w:val="2D2D2D"/>
          <w:sz w:val="24"/>
          <w:szCs w:val="24"/>
          <w:u w:val="single"/>
        </w:rPr>
        <w:t>SUMMARY</w:t>
      </w:r>
    </w:p>
    <w:p w:rsidRPr="008421DE" w:rsidR="008421DE" w:rsidP="091D9668" w:rsidRDefault="008421DE" w14:paraId="73D4B8E2" w14:textId="00153078">
      <w:pPr>
        <w:pStyle w:val="Normal"/>
        <w:shd w:val="clear" w:color="auto" w:fill="FFFFFF" w:themeFill="background1"/>
        <w:spacing w:before="0" w:beforeAutospacing="off" w:after="0" w:afterAutospacing="off" w:line="257" w:lineRule="auto"/>
        <w:ind w:left="10" w:right="0"/>
        <w:rPr>
          <w:rFonts w:ascii="Calibri" w:hAnsi="Calibri" w:eastAsia="Calibri" w:cs="Calibri"/>
          <w:b w:val="0"/>
          <w:bCs w:val="0"/>
          <w:i w:val="0"/>
          <w:iCs w:val="0"/>
          <w:caps w:val="0"/>
          <w:smallCaps w:val="0"/>
          <w:noProof w:val="0"/>
          <w:color w:val="000000" w:themeColor="text1" w:themeTint="FF" w:themeShade="FF"/>
          <w:sz w:val="24"/>
          <w:szCs w:val="24"/>
          <w:lang w:val="en-US"/>
        </w:rPr>
      </w:pPr>
      <w:r w:rsidRPr="091D9668" w:rsidR="008421DE">
        <w:rPr>
          <w:rFonts w:ascii="Calibri" w:hAnsi="Calibri" w:eastAsia="Calibri" w:cs="Calibri"/>
          <w:color w:val="2D2D2D"/>
          <w:sz w:val="24"/>
          <w:szCs w:val="24"/>
        </w:rPr>
        <w:t xml:space="preserve">Legal Aid of Southeastern Pennsylvania, Inc. (“LASP”) seeks a Staff Accountant to apply </w:t>
      </w:r>
      <w:r w:rsidRPr="091D9668" w:rsidR="00377B3B">
        <w:rPr>
          <w:rFonts w:ascii="Calibri" w:hAnsi="Calibri" w:eastAsia="Calibri" w:cs="Calibri"/>
          <w:color w:val="2D2D2D"/>
          <w:sz w:val="24"/>
          <w:szCs w:val="24"/>
        </w:rPr>
        <w:t>generally accepted</w:t>
      </w:r>
      <w:r w:rsidRPr="091D9668" w:rsidR="00377B3B">
        <w:rPr>
          <w:rFonts w:ascii="Calibri" w:hAnsi="Calibri" w:eastAsia="Calibri" w:cs="Calibri"/>
          <w:color w:val="2D2D2D"/>
          <w:sz w:val="24"/>
          <w:szCs w:val="24"/>
        </w:rPr>
        <w:t xml:space="preserve"> </w:t>
      </w:r>
      <w:r w:rsidRPr="091D9668" w:rsidR="008421DE">
        <w:rPr>
          <w:rFonts w:ascii="Calibri" w:hAnsi="Calibri" w:eastAsia="Calibri" w:cs="Calibri"/>
          <w:color w:val="2D2D2D"/>
          <w:sz w:val="24"/>
          <w:szCs w:val="24"/>
        </w:rPr>
        <w:t xml:space="preserve">accounting </w:t>
      </w:r>
      <w:r w:rsidRPr="091D9668" w:rsidR="0082710F">
        <w:rPr>
          <w:rFonts w:ascii="Calibri" w:hAnsi="Calibri" w:eastAsia="Calibri" w:cs="Calibri"/>
          <w:color w:val="2D2D2D"/>
          <w:sz w:val="24"/>
          <w:szCs w:val="24"/>
        </w:rPr>
        <w:t xml:space="preserve">principles </w:t>
      </w:r>
      <w:r w:rsidRPr="091D9668" w:rsidR="008421DE">
        <w:rPr>
          <w:rFonts w:ascii="Calibri" w:hAnsi="Calibri" w:eastAsia="Calibri" w:cs="Calibri"/>
          <w:color w:val="2D2D2D"/>
          <w:sz w:val="24"/>
          <w:szCs w:val="24"/>
        </w:rPr>
        <w:t xml:space="preserve">to analyze, record, and process financial information and prepare financial reports. LASP provides civil legal services to low-income individuals and families with a staff of 80+ employees working in 9 offices in Bucks, Chester, </w:t>
      </w:r>
      <w:r w:rsidRPr="091D9668" w:rsidR="008421DE">
        <w:rPr>
          <w:rFonts w:ascii="Calibri" w:hAnsi="Calibri" w:eastAsia="Calibri" w:cs="Calibri"/>
          <w:color w:val="2D2D2D"/>
          <w:sz w:val="24"/>
          <w:szCs w:val="24"/>
        </w:rPr>
        <w:t>Delaware</w:t>
      </w:r>
      <w:r w:rsidRPr="091D9668" w:rsidR="008421DE">
        <w:rPr>
          <w:rFonts w:ascii="Calibri" w:hAnsi="Calibri" w:eastAsia="Calibri" w:cs="Calibri"/>
          <w:color w:val="2D2D2D"/>
          <w:sz w:val="24"/>
          <w:szCs w:val="24"/>
        </w:rPr>
        <w:t xml:space="preserve"> and Montgomery Counties in the Philadelphia suburbs. Cases</w:t>
      </w:r>
      <w:r w:rsidRPr="091D9668" w:rsidR="6C40B359">
        <w:rPr>
          <w:rFonts w:ascii="Calibri" w:hAnsi="Calibri" w:eastAsia="Calibri" w:cs="Calibri"/>
          <w:color w:val="2D2D2D"/>
          <w:sz w:val="24"/>
          <w:szCs w:val="24"/>
        </w:rPr>
        <w:t xml:space="preserve"> handled by LASP</w:t>
      </w:r>
      <w:r w:rsidRPr="091D9668" w:rsidR="008421DE">
        <w:rPr>
          <w:rFonts w:ascii="Calibri" w:hAnsi="Calibri" w:eastAsia="Calibri" w:cs="Calibri"/>
          <w:color w:val="2D2D2D"/>
          <w:sz w:val="24"/>
          <w:szCs w:val="24"/>
        </w:rPr>
        <w:t xml:space="preserve"> focus on fundamental human needs including housing, protection from domestic violence, family law, and basic income support. LASP also provides fresh starts for those facing obstacles to decent housing and employment due to expungable criminal records or debt. The position is full-time and based in Norristown at LASP’s administrative office. </w:t>
      </w:r>
      <w:r w:rsidRPr="091D9668" w:rsidR="6948C2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Staff currently work on a hybrid basis. </w:t>
      </w:r>
      <w:r w:rsidRPr="091D9668" w:rsidR="6948C2E8">
        <w:rPr>
          <w:rFonts w:ascii="Calibri" w:hAnsi="Calibri" w:eastAsia="Calibri" w:cs="Calibri"/>
          <w:b w:val="0"/>
          <w:bCs w:val="0"/>
          <w:i w:val="0"/>
          <w:iCs w:val="0"/>
          <w:caps w:val="0"/>
          <w:smallCaps w:val="0"/>
          <w:noProof w:val="0"/>
          <w:color w:val="000000" w:themeColor="text1" w:themeTint="FF" w:themeShade="FF"/>
          <w:sz w:val="24"/>
          <w:szCs w:val="24"/>
          <w:lang w:val="en-US"/>
        </w:rPr>
        <w:t>The successful candidate will be expected to perform in-office work as well as be able to work remotely.</w:t>
      </w:r>
    </w:p>
    <w:p w:rsidRPr="008421DE" w:rsidR="008421DE" w:rsidP="091D9668" w:rsidRDefault="008421DE" w14:paraId="7CB240F6" w14:textId="5D1CC27E">
      <w:pPr>
        <w:pStyle w:val="Normal"/>
        <w:spacing w:after="160" w:line="257" w:lineRule="auto"/>
        <w:ind/>
      </w:pPr>
    </w:p>
    <w:p w:rsidR="007C65D2" w:rsidP="091D9668" w:rsidRDefault="00E06891" w14:paraId="6828784C" w14:textId="0A45B0FD" w14:noSpellErr="1">
      <w:pPr>
        <w:spacing w:line="257" w:lineRule="auto"/>
        <w:ind w:left="-20" w:right="-20"/>
        <w:rPr>
          <w:rFonts w:ascii="Calibri" w:hAnsi="Calibri" w:eastAsia="Calibri" w:cs="Calibri"/>
          <w:b w:val="1"/>
          <w:bCs w:val="1"/>
          <w:sz w:val="24"/>
          <w:szCs w:val="24"/>
        </w:rPr>
      </w:pPr>
      <w:r w:rsidRPr="091D9668" w:rsidR="00E06891">
        <w:rPr>
          <w:rFonts w:ascii="Calibri" w:hAnsi="Calibri" w:eastAsia="Calibri" w:cs="Calibri"/>
          <w:b w:val="1"/>
          <w:bCs w:val="1"/>
          <w:sz w:val="24"/>
          <w:szCs w:val="24"/>
          <w:u w:val="single"/>
        </w:rPr>
        <w:t>ESSENTIAL DUTIES AND RESPONSIBILITIES</w:t>
      </w:r>
      <w:r w:rsidRPr="091D9668" w:rsidR="00E06891">
        <w:rPr>
          <w:rFonts w:ascii="Calibri" w:hAnsi="Calibri" w:eastAsia="Calibri" w:cs="Calibri"/>
          <w:b w:val="1"/>
          <w:bCs w:val="1"/>
          <w:sz w:val="24"/>
          <w:szCs w:val="24"/>
        </w:rPr>
        <w:t xml:space="preserve"> include:</w:t>
      </w:r>
    </w:p>
    <w:p w:rsidR="091D9668" w:rsidP="091D9668" w:rsidRDefault="091D9668" w14:paraId="482CCD55" w14:textId="6121B71D">
      <w:pPr>
        <w:pStyle w:val="Normal"/>
        <w:spacing w:line="257" w:lineRule="auto"/>
        <w:ind w:left="-20" w:right="-20"/>
        <w:rPr>
          <w:rFonts w:ascii="Calibri" w:hAnsi="Calibri" w:eastAsia="Calibri" w:cs="Calibri"/>
          <w:b w:val="1"/>
          <w:bCs w:val="1"/>
          <w:sz w:val="24"/>
          <w:szCs w:val="24"/>
        </w:rPr>
      </w:pPr>
    </w:p>
    <w:p w:rsidRPr="00915487" w:rsidR="00915487" w:rsidP="00915487" w:rsidRDefault="00915487" w14:paraId="3DCB534E" w14:textId="7B5F83A2">
      <w:pPr>
        <w:numPr>
          <w:ilvl w:val="0"/>
          <w:numId w:val="16"/>
        </w:numPr>
        <w:spacing w:line="257" w:lineRule="auto"/>
        <w:ind w:right="-20"/>
        <w:rPr>
          <w:rFonts w:ascii="Calibri" w:hAnsi="Calibri" w:eastAsia="Calibri" w:cs="Calibri"/>
          <w:sz w:val="24"/>
          <w:szCs w:val="24"/>
        </w:rPr>
      </w:pPr>
      <w:r w:rsidRPr="091D9668" w:rsidR="00915487">
        <w:rPr>
          <w:rFonts w:ascii="Calibri" w:hAnsi="Calibri" w:eastAsia="Calibri" w:cs="Calibri"/>
          <w:sz w:val="24"/>
          <w:szCs w:val="24"/>
        </w:rPr>
        <w:t xml:space="preserve">Analyzing and recording financial information to ensure </w:t>
      </w:r>
      <w:r w:rsidRPr="091D9668" w:rsidR="00915487">
        <w:rPr>
          <w:rFonts w:ascii="Calibri" w:hAnsi="Calibri" w:eastAsia="Calibri" w:cs="Calibri"/>
          <w:sz w:val="24"/>
          <w:szCs w:val="24"/>
        </w:rPr>
        <w:t>accurate</w:t>
      </w:r>
      <w:r w:rsidRPr="091D9668" w:rsidR="00915487">
        <w:rPr>
          <w:rFonts w:ascii="Calibri" w:hAnsi="Calibri" w:eastAsia="Calibri" w:cs="Calibri"/>
          <w:sz w:val="24"/>
          <w:szCs w:val="24"/>
        </w:rPr>
        <w:t xml:space="preserve"> documentation of business transactions in the accounting records</w:t>
      </w:r>
      <w:r w:rsidRPr="091D9668" w:rsidR="665E4F17">
        <w:rPr>
          <w:rFonts w:ascii="Calibri" w:hAnsi="Calibri" w:eastAsia="Calibri" w:cs="Calibri"/>
          <w:sz w:val="24"/>
          <w:szCs w:val="24"/>
        </w:rPr>
        <w:t>;</w:t>
      </w:r>
    </w:p>
    <w:p w:rsidRPr="00915487" w:rsidR="00915487" w:rsidP="00915487" w:rsidRDefault="00915487" w14:paraId="3C479B85" w14:textId="6C7B35C0">
      <w:pPr>
        <w:numPr>
          <w:ilvl w:val="0"/>
          <w:numId w:val="16"/>
        </w:numPr>
        <w:spacing w:line="257" w:lineRule="auto"/>
        <w:ind w:right="-20"/>
        <w:rPr>
          <w:rFonts w:ascii="Calibri" w:hAnsi="Calibri" w:eastAsia="Calibri" w:cs="Calibri"/>
          <w:sz w:val="24"/>
          <w:szCs w:val="24"/>
        </w:rPr>
      </w:pPr>
      <w:r w:rsidRPr="091D9668" w:rsidR="00915487">
        <w:rPr>
          <w:rFonts w:ascii="Calibri" w:hAnsi="Calibri" w:eastAsia="Calibri" w:cs="Calibri"/>
          <w:sz w:val="24"/>
          <w:szCs w:val="24"/>
        </w:rPr>
        <w:t>Conducting thorough account analysis and preparing related reports as needed</w:t>
      </w:r>
      <w:r w:rsidRPr="091D9668" w:rsidR="6D6F71EB">
        <w:rPr>
          <w:rFonts w:ascii="Calibri" w:hAnsi="Calibri" w:eastAsia="Calibri" w:cs="Calibri"/>
          <w:sz w:val="24"/>
          <w:szCs w:val="24"/>
        </w:rPr>
        <w:t>;</w:t>
      </w:r>
    </w:p>
    <w:p w:rsidRPr="00915487" w:rsidR="00915487" w:rsidP="00915487" w:rsidRDefault="00915487" w14:paraId="22262266" w14:textId="74D9BA76">
      <w:pPr>
        <w:numPr>
          <w:ilvl w:val="0"/>
          <w:numId w:val="16"/>
        </w:numPr>
        <w:spacing w:line="257" w:lineRule="auto"/>
        <w:ind w:right="-20"/>
        <w:rPr>
          <w:rFonts w:ascii="Calibri" w:hAnsi="Calibri" w:eastAsia="Calibri" w:cs="Calibri"/>
          <w:sz w:val="24"/>
          <w:szCs w:val="24"/>
        </w:rPr>
      </w:pPr>
      <w:r w:rsidRPr="091D9668" w:rsidR="00915487">
        <w:rPr>
          <w:rFonts w:ascii="Calibri" w:hAnsi="Calibri" w:eastAsia="Calibri" w:cs="Calibri"/>
          <w:sz w:val="24"/>
          <w:szCs w:val="24"/>
        </w:rPr>
        <w:t>Managing grant billing accounting processes, including calculating monthly billings, preparing invoices, and monitoring receivables</w:t>
      </w:r>
      <w:r w:rsidRPr="091D9668" w:rsidR="2449E82F">
        <w:rPr>
          <w:rFonts w:ascii="Calibri" w:hAnsi="Calibri" w:eastAsia="Calibri" w:cs="Calibri"/>
          <w:sz w:val="24"/>
          <w:szCs w:val="24"/>
        </w:rPr>
        <w:t>;</w:t>
      </w:r>
    </w:p>
    <w:p w:rsidRPr="00915487" w:rsidR="00915487" w:rsidP="00915487" w:rsidRDefault="00915487" w14:paraId="2C0257CE" w14:textId="438B21BC">
      <w:pPr>
        <w:numPr>
          <w:ilvl w:val="0"/>
          <w:numId w:val="16"/>
        </w:numPr>
        <w:spacing w:line="257" w:lineRule="auto"/>
        <w:ind w:right="-20"/>
        <w:rPr>
          <w:rFonts w:ascii="Calibri" w:hAnsi="Calibri" w:eastAsia="Calibri" w:cs="Calibri"/>
          <w:sz w:val="24"/>
          <w:szCs w:val="24"/>
        </w:rPr>
      </w:pPr>
      <w:r w:rsidRPr="091D9668" w:rsidR="00915487">
        <w:rPr>
          <w:rFonts w:ascii="Calibri" w:hAnsi="Calibri" w:eastAsia="Calibri" w:cs="Calibri"/>
          <w:sz w:val="24"/>
          <w:szCs w:val="24"/>
        </w:rPr>
        <w:t>Recording cash receipts and reconciling them to bank statements</w:t>
      </w:r>
      <w:r w:rsidRPr="091D9668" w:rsidR="30454C80">
        <w:rPr>
          <w:rFonts w:ascii="Calibri" w:hAnsi="Calibri" w:eastAsia="Calibri" w:cs="Calibri"/>
          <w:sz w:val="24"/>
          <w:szCs w:val="24"/>
        </w:rPr>
        <w:t>;</w:t>
      </w:r>
    </w:p>
    <w:p w:rsidRPr="00915487" w:rsidR="00915487" w:rsidP="00915487" w:rsidRDefault="00915487" w14:paraId="70EF4EE0" w14:textId="77777777">
      <w:pPr>
        <w:numPr>
          <w:ilvl w:val="0"/>
          <w:numId w:val="16"/>
        </w:numPr>
        <w:spacing w:line="257" w:lineRule="auto"/>
        <w:ind w:right="-20"/>
        <w:rPr>
          <w:rFonts w:ascii="Calibri" w:hAnsi="Calibri" w:eastAsia="Calibri" w:cs="Calibri"/>
          <w:sz w:val="24"/>
          <w:szCs w:val="24"/>
        </w:rPr>
      </w:pPr>
      <w:r w:rsidRPr="00915487">
        <w:rPr>
          <w:rFonts w:ascii="Calibri" w:hAnsi="Calibri" w:eastAsia="Calibri" w:cs="Calibri"/>
          <w:sz w:val="24"/>
          <w:szCs w:val="24"/>
        </w:rPr>
        <w:t>Handling payroll journal entries and reconciling them with bank statements.</w:t>
      </w:r>
    </w:p>
    <w:p w:rsidRPr="00915487" w:rsidR="00915487" w:rsidP="00915487" w:rsidRDefault="00915487" w14:paraId="27B1EDCC" w14:textId="70637B91">
      <w:pPr>
        <w:numPr>
          <w:ilvl w:val="0"/>
          <w:numId w:val="16"/>
        </w:numPr>
        <w:spacing w:line="257" w:lineRule="auto"/>
        <w:ind w:right="-20"/>
        <w:rPr>
          <w:rFonts w:ascii="Calibri" w:hAnsi="Calibri" w:eastAsia="Calibri" w:cs="Calibri"/>
          <w:sz w:val="24"/>
          <w:szCs w:val="24"/>
        </w:rPr>
      </w:pPr>
      <w:r w:rsidRPr="091D9668" w:rsidR="00915487">
        <w:rPr>
          <w:rFonts w:ascii="Calibri" w:hAnsi="Calibri" w:eastAsia="Calibri" w:cs="Calibri"/>
          <w:sz w:val="24"/>
          <w:szCs w:val="24"/>
        </w:rPr>
        <w:t>Performing monthly bank reconciliations</w:t>
      </w:r>
      <w:r w:rsidRPr="091D9668" w:rsidR="0E0C1A02">
        <w:rPr>
          <w:rFonts w:ascii="Calibri" w:hAnsi="Calibri" w:eastAsia="Calibri" w:cs="Calibri"/>
          <w:sz w:val="24"/>
          <w:szCs w:val="24"/>
        </w:rPr>
        <w:t>;</w:t>
      </w:r>
    </w:p>
    <w:p w:rsidRPr="00915487" w:rsidR="00915487" w:rsidP="00915487" w:rsidRDefault="00915487" w14:paraId="6FFC7FDA" w14:textId="6E8EF2D1">
      <w:pPr>
        <w:numPr>
          <w:ilvl w:val="0"/>
          <w:numId w:val="16"/>
        </w:numPr>
        <w:spacing w:line="257" w:lineRule="auto"/>
        <w:ind w:right="-20"/>
        <w:rPr>
          <w:rFonts w:ascii="Calibri" w:hAnsi="Calibri" w:eastAsia="Calibri" w:cs="Calibri"/>
          <w:sz w:val="24"/>
          <w:szCs w:val="24"/>
        </w:rPr>
      </w:pPr>
      <w:r w:rsidRPr="091D9668" w:rsidR="00915487">
        <w:rPr>
          <w:rFonts w:ascii="Calibri" w:hAnsi="Calibri" w:eastAsia="Calibri" w:cs="Calibri"/>
          <w:sz w:val="24"/>
          <w:szCs w:val="24"/>
        </w:rPr>
        <w:t>Assisting</w:t>
      </w:r>
      <w:r w:rsidRPr="091D9668" w:rsidR="00915487">
        <w:rPr>
          <w:rFonts w:ascii="Calibri" w:hAnsi="Calibri" w:eastAsia="Calibri" w:cs="Calibri"/>
          <w:sz w:val="24"/>
          <w:szCs w:val="24"/>
        </w:rPr>
        <w:t xml:space="preserve"> in the preparation of monthly cost allocation</w:t>
      </w:r>
      <w:r w:rsidRPr="091D9668" w:rsidR="00613F4D">
        <w:rPr>
          <w:rFonts w:ascii="Calibri" w:hAnsi="Calibri" w:eastAsia="Calibri" w:cs="Calibri"/>
          <w:sz w:val="24"/>
          <w:szCs w:val="24"/>
        </w:rPr>
        <w:t xml:space="preserve"> model including </w:t>
      </w:r>
      <w:r w:rsidRPr="091D9668" w:rsidR="00915487">
        <w:rPr>
          <w:rFonts w:ascii="Calibri" w:hAnsi="Calibri" w:eastAsia="Calibri" w:cs="Calibri"/>
          <w:sz w:val="24"/>
          <w:szCs w:val="24"/>
        </w:rPr>
        <w:t>reimbursement requests and budget revisions</w:t>
      </w:r>
      <w:r w:rsidRPr="091D9668" w:rsidR="5A4561B8">
        <w:rPr>
          <w:rFonts w:ascii="Calibri" w:hAnsi="Calibri" w:eastAsia="Calibri" w:cs="Calibri"/>
          <w:sz w:val="24"/>
          <w:szCs w:val="24"/>
        </w:rPr>
        <w:t>;</w:t>
      </w:r>
    </w:p>
    <w:p w:rsidRPr="00915487" w:rsidR="00915487" w:rsidP="00915487" w:rsidRDefault="00915487" w14:paraId="44C1B8BE" w14:textId="5DA71626">
      <w:pPr>
        <w:numPr>
          <w:ilvl w:val="0"/>
          <w:numId w:val="16"/>
        </w:numPr>
        <w:spacing w:line="257" w:lineRule="auto"/>
        <w:ind w:right="-20"/>
        <w:rPr>
          <w:rFonts w:ascii="Calibri" w:hAnsi="Calibri" w:eastAsia="Calibri" w:cs="Calibri"/>
          <w:sz w:val="24"/>
          <w:szCs w:val="24"/>
        </w:rPr>
      </w:pPr>
      <w:r w:rsidRPr="091D9668" w:rsidR="00915487">
        <w:rPr>
          <w:rFonts w:ascii="Calibri" w:hAnsi="Calibri" w:eastAsia="Calibri" w:cs="Calibri"/>
          <w:sz w:val="24"/>
          <w:szCs w:val="24"/>
        </w:rPr>
        <w:t xml:space="preserve">Maintaining account reconciliation analyses for Statement of Financial Position </w:t>
      </w:r>
      <w:r w:rsidRPr="091D9668" w:rsidR="45B0C1B0">
        <w:rPr>
          <w:rFonts w:ascii="Calibri" w:hAnsi="Calibri" w:eastAsia="Calibri" w:cs="Calibri"/>
          <w:sz w:val="24"/>
          <w:szCs w:val="24"/>
        </w:rPr>
        <w:t>reports</w:t>
      </w:r>
      <w:r w:rsidRPr="091D9668" w:rsidR="2FF252E3">
        <w:rPr>
          <w:rFonts w:ascii="Calibri" w:hAnsi="Calibri" w:eastAsia="Calibri" w:cs="Calibri"/>
          <w:sz w:val="24"/>
          <w:szCs w:val="24"/>
        </w:rPr>
        <w:t>;</w:t>
      </w:r>
    </w:p>
    <w:p w:rsidR="00915487" w:rsidP="00915487" w:rsidRDefault="00915487" w14:paraId="56D93640" w14:textId="566650A8">
      <w:pPr>
        <w:numPr>
          <w:ilvl w:val="0"/>
          <w:numId w:val="16"/>
        </w:numPr>
        <w:spacing w:line="257" w:lineRule="auto"/>
        <w:ind w:right="-20"/>
        <w:rPr>
          <w:rFonts w:ascii="Calibri" w:hAnsi="Calibri" w:eastAsia="Calibri" w:cs="Calibri"/>
          <w:sz w:val="24"/>
          <w:szCs w:val="24"/>
        </w:rPr>
      </w:pPr>
      <w:r w:rsidRPr="091D9668" w:rsidR="00915487">
        <w:rPr>
          <w:rFonts w:ascii="Calibri" w:hAnsi="Calibri" w:eastAsia="Calibri" w:cs="Calibri"/>
          <w:sz w:val="24"/>
          <w:szCs w:val="24"/>
        </w:rPr>
        <w:t>Conducting various accounting and internal controls</w:t>
      </w:r>
      <w:r w:rsidRPr="091D9668" w:rsidR="009438BA">
        <w:rPr>
          <w:rFonts w:ascii="Calibri" w:hAnsi="Calibri" w:eastAsia="Calibri" w:cs="Calibri"/>
          <w:sz w:val="24"/>
          <w:szCs w:val="24"/>
        </w:rPr>
        <w:t xml:space="preserve"> with an emphasis on continuous process improvement</w:t>
      </w:r>
      <w:r w:rsidRPr="091D9668" w:rsidR="0017E249">
        <w:rPr>
          <w:rFonts w:ascii="Calibri" w:hAnsi="Calibri" w:eastAsia="Calibri" w:cs="Calibri"/>
          <w:sz w:val="24"/>
          <w:szCs w:val="24"/>
        </w:rPr>
        <w:t>;</w:t>
      </w:r>
    </w:p>
    <w:p w:rsidR="00420F2F" w:rsidP="091D9668" w:rsidRDefault="00420F2F" w14:paraId="50A8F923" w14:textId="50E3BE48">
      <w:pPr>
        <w:pStyle w:val="ListParagraph"/>
        <w:numPr>
          <w:ilvl w:val="0"/>
          <w:numId w:val="16"/>
        </w:numPr>
        <w:rPr>
          <w:rFonts w:ascii="Calibri" w:hAnsi="Calibri" w:eastAsia="Calibri" w:cs="Calibri"/>
          <w:sz w:val="24"/>
          <w:szCs w:val="24"/>
        </w:rPr>
      </w:pPr>
      <w:r w:rsidRPr="091D9668" w:rsidR="00420F2F">
        <w:rPr>
          <w:rFonts w:ascii="Calibri" w:hAnsi="Calibri" w:eastAsia="Calibri" w:cs="Calibri"/>
          <w:sz w:val="24"/>
          <w:szCs w:val="24"/>
        </w:rPr>
        <w:t>Assist</w:t>
      </w:r>
      <w:r w:rsidRPr="091D9668" w:rsidR="66E28139">
        <w:rPr>
          <w:rFonts w:ascii="Calibri" w:hAnsi="Calibri" w:eastAsia="Calibri" w:cs="Calibri"/>
          <w:sz w:val="24"/>
          <w:szCs w:val="24"/>
        </w:rPr>
        <w:t>ing</w:t>
      </w:r>
      <w:r w:rsidRPr="091D9668" w:rsidR="004624DE">
        <w:rPr>
          <w:rFonts w:ascii="Calibri" w:hAnsi="Calibri" w:eastAsia="Calibri" w:cs="Calibri"/>
          <w:sz w:val="24"/>
          <w:szCs w:val="24"/>
        </w:rPr>
        <w:t xml:space="preserve"> with the year-end audit conducted by independent accountants, providing necessary documentation and support as </w:t>
      </w:r>
      <w:r w:rsidRPr="091D9668" w:rsidR="004624DE">
        <w:rPr>
          <w:rFonts w:ascii="Calibri" w:hAnsi="Calibri" w:eastAsia="Calibri" w:cs="Calibri"/>
          <w:sz w:val="24"/>
          <w:szCs w:val="24"/>
        </w:rPr>
        <w:t>requested</w:t>
      </w:r>
      <w:r w:rsidRPr="091D9668" w:rsidR="004624DE">
        <w:rPr>
          <w:rFonts w:ascii="Calibri" w:hAnsi="Calibri" w:eastAsia="Calibri" w:cs="Calibri"/>
          <w:sz w:val="24"/>
          <w:szCs w:val="24"/>
        </w:rPr>
        <w:t>.</w:t>
      </w:r>
      <w:r w:rsidRPr="091D9668" w:rsidR="489305AF">
        <w:rPr>
          <w:rFonts w:ascii="Calibri" w:hAnsi="Calibri" w:eastAsia="Calibri" w:cs="Calibri"/>
          <w:sz w:val="24"/>
          <w:szCs w:val="24"/>
        </w:rPr>
        <w:t xml:space="preserve"> </w:t>
      </w:r>
    </w:p>
    <w:p w:rsidR="489305AF" w:rsidP="091D9668" w:rsidRDefault="489305AF" w14:paraId="36D2859B" w14:textId="2400FF8E">
      <w:pPr>
        <w:pStyle w:val="ListParagraph"/>
        <w:numPr>
          <w:ilvl w:val="0"/>
          <w:numId w:val="16"/>
        </w:numPr>
        <w:rPr>
          <w:rFonts w:ascii="Calibri" w:hAnsi="Calibri" w:eastAsia="Calibri" w:cs="Calibri"/>
          <w:sz w:val="24"/>
          <w:szCs w:val="24"/>
        </w:rPr>
      </w:pPr>
      <w:r w:rsidRPr="091D9668" w:rsidR="489305AF">
        <w:rPr>
          <w:rFonts w:ascii="Calibri" w:hAnsi="Calibri" w:eastAsia="Calibri" w:cs="Calibri"/>
          <w:sz w:val="24"/>
          <w:szCs w:val="24"/>
        </w:rPr>
        <w:t>Other duties as assigned.</w:t>
      </w:r>
    </w:p>
    <w:p w:rsidR="091D9668" w:rsidP="091D9668" w:rsidRDefault="091D9668" w14:paraId="5818EF06" w14:textId="7FD72FEB">
      <w:pPr>
        <w:pStyle w:val="ListParagraph"/>
        <w:ind w:left="720" w:hanging="0"/>
        <w:rPr>
          <w:rFonts w:ascii="Calibri" w:hAnsi="Calibri" w:eastAsia="Calibri" w:cs="Calibri"/>
          <w:color w:val="000000" w:themeColor="text1" w:themeTint="FF" w:themeShade="FF"/>
          <w:sz w:val="18"/>
          <w:szCs w:val="18"/>
        </w:rPr>
      </w:pPr>
    </w:p>
    <w:p w:rsidR="00E57AD0" w:rsidP="00D73524" w:rsidRDefault="00E57AD0" w14:paraId="2F5A509F" w14:textId="77777777">
      <w:pPr>
        <w:pStyle w:val="ListParagraph"/>
        <w:spacing w:after="0" w:line="257" w:lineRule="auto"/>
        <w:ind w:left="340" w:right="-20" w:hanging="360"/>
        <w:rPr>
          <w:rFonts w:asciiTheme="minorHAnsi" w:hAnsiTheme="minorHAnsi" w:cstheme="minorHAnsi"/>
          <w:color w:val="0D0D0D"/>
          <w:sz w:val="24"/>
          <w:szCs w:val="24"/>
          <w:shd w:val="clear" w:color="auto" w:fill="FFFFFF"/>
        </w:rPr>
      </w:pPr>
    </w:p>
    <w:p w:rsidRPr="006016D9" w:rsidR="00213478" w:rsidP="091D9668" w:rsidRDefault="00175D1D" w14:paraId="77E73707" w14:textId="19600875" w14:noSpellErr="1">
      <w:pPr>
        <w:pStyle w:val="ListParagraph"/>
        <w:spacing w:after="0" w:line="257" w:lineRule="auto"/>
        <w:ind w:left="340" w:right="-20" w:hanging="360"/>
        <w:rPr>
          <w:rFonts w:ascii="Calibri" w:hAnsi="Calibri" w:eastAsia="Calibri" w:cs="Calibri"/>
          <w:b w:val="1"/>
          <w:bCs w:val="1"/>
          <w:color w:val="2D2D2D"/>
          <w:sz w:val="24"/>
          <w:szCs w:val="24"/>
          <w:u w:val="single"/>
        </w:rPr>
      </w:pPr>
      <w:r w:rsidRPr="091D9668" w:rsidR="00175D1D">
        <w:rPr>
          <w:rFonts w:ascii="Calibri" w:hAnsi="Calibri" w:eastAsia="Calibri" w:cs="Calibri"/>
          <w:b w:val="1"/>
          <w:bCs w:val="1"/>
          <w:color w:val="2D2D2D"/>
          <w:sz w:val="24"/>
          <w:szCs w:val="24"/>
          <w:u w:val="single"/>
        </w:rPr>
        <w:t>QUALIFICATIONS</w:t>
      </w:r>
      <w:r w:rsidRPr="091D9668" w:rsidR="006016D9">
        <w:rPr>
          <w:rFonts w:ascii="Calibri" w:hAnsi="Calibri" w:eastAsia="Calibri" w:cs="Calibri"/>
          <w:b w:val="1"/>
          <w:bCs w:val="1"/>
          <w:color w:val="2D2D2D"/>
          <w:sz w:val="24"/>
          <w:szCs w:val="24"/>
          <w:u w:val="single"/>
        </w:rPr>
        <w:t>:</w:t>
      </w:r>
    </w:p>
    <w:p w:rsidRPr="00E74EB5" w:rsidR="00E74EB5" w:rsidP="00E74EB5" w:rsidRDefault="00E74EB5" w14:paraId="625ED520" w14:textId="77777777">
      <w:pPr>
        <w:spacing w:before="120"/>
        <w:ind w:left="-15" w:right="-14" w:hanging="14"/>
        <w:rPr>
          <w:rFonts w:ascii="Calibri" w:hAnsi="Calibri" w:eastAsia="Calibri" w:cs="Calibri"/>
          <w:color w:val="2D2D2D"/>
          <w:sz w:val="24"/>
          <w:szCs w:val="24"/>
        </w:rPr>
      </w:pPr>
      <w:r w:rsidRPr="00E74EB5">
        <w:rPr>
          <w:rFonts w:ascii="Calibri" w:hAnsi="Calibri" w:eastAsia="Calibri" w:cs="Calibri"/>
          <w:color w:val="2D2D2D"/>
          <w:sz w:val="24"/>
          <w:szCs w:val="24"/>
        </w:rPr>
        <w:t>Required:</w:t>
      </w:r>
    </w:p>
    <w:p w:rsidRPr="00E74EB5" w:rsidR="00B26B99" w:rsidP="091D9668" w:rsidRDefault="00B26B99" w14:paraId="12FA74DA" w14:textId="2FF5690F">
      <w:pPr>
        <w:numPr>
          <w:ilvl w:val="0"/>
          <w:numId w:val="19"/>
        </w:numPr>
        <w:spacing w:before="0" w:line="257" w:lineRule="auto"/>
        <w:ind w:right="-20"/>
        <w:rPr>
          <w:rFonts w:ascii="Calibri" w:hAnsi="Calibri" w:eastAsia="Calibri" w:cs="Calibri"/>
          <w:sz w:val="24"/>
          <w:szCs w:val="24"/>
        </w:rPr>
      </w:pPr>
      <w:r w:rsidRPr="091D9668" w:rsidR="00E74EB5">
        <w:rPr>
          <w:rFonts w:ascii="Calibri" w:hAnsi="Calibri" w:eastAsia="Calibri" w:cs="Calibri"/>
          <w:sz w:val="24"/>
          <w:szCs w:val="24"/>
        </w:rPr>
        <w:t xml:space="preserve">Bachelor’s degree in accounting with 2+ years of relevant work experience or an </w:t>
      </w:r>
      <w:r w:rsidRPr="091D9668" w:rsidR="00E74EB5">
        <w:rPr>
          <w:rFonts w:ascii="Calibri" w:hAnsi="Calibri" w:eastAsia="Calibri" w:cs="Calibri"/>
          <w:sz w:val="24"/>
          <w:szCs w:val="24"/>
        </w:rPr>
        <w:t>Associate</w:t>
      </w:r>
      <w:r w:rsidRPr="091D9668" w:rsidR="00E74EB5">
        <w:rPr>
          <w:rFonts w:ascii="Calibri" w:hAnsi="Calibri" w:eastAsia="Calibri" w:cs="Calibri"/>
          <w:sz w:val="24"/>
          <w:szCs w:val="24"/>
        </w:rPr>
        <w:t xml:space="preserve"> </w:t>
      </w:r>
      <w:r w:rsidRPr="091D9668" w:rsidR="1D7F9B3B">
        <w:rPr>
          <w:rFonts w:ascii="Calibri" w:hAnsi="Calibri" w:eastAsia="Calibri" w:cs="Calibri"/>
          <w:sz w:val="24"/>
          <w:szCs w:val="24"/>
        </w:rPr>
        <w:t>d</w:t>
      </w:r>
      <w:r w:rsidRPr="091D9668" w:rsidR="00E74EB5">
        <w:rPr>
          <w:rFonts w:ascii="Calibri" w:hAnsi="Calibri" w:eastAsia="Calibri" w:cs="Calibri"/>
          <w:sz w:val="24"/>
          <w:szCs w:val="24"/>
        </w:rPr>
        <w:t>egree</w:t>
      </w:r>
      <w:r w:rsidRPr="091D9668" w:rsidR="00E74EB5">
        <w:rPr>
          <w:rFonts w:ascii="Calibri" w:hAnsi="Calibri" w:eastAsia="Calibri" w:cs="Calibri"/>
          <w:sz w:val="24"/>
          <w:szCs w:val="24"/>
        </w:rPr>
        <w:t xml:space="preserve"> with 5+ years of relevant work experience. Experience in nonprofit accounting is </w:t>
      </w:r>
      <w:r w:rsidRPr="091D9668" w:rsidR="00E74EB5">
        <w:rPr>
          <w:rFonts w:ascii="Calibri" w:hAnsi="Calibri" w:eastAsia="Calibri" w:cs="Calibri"/>
          <w:sz w:val="24"/>
          <w:szCs w:val="24"/>
        </w:rPr>
        <w:t>required</w:t>
      </w:r>
      <w:r w:rsidRPr="091D9668" w:rsidR="6DD19427">
        <w:rPr>
          <w:rFonts w:ascii="Calibri" w:hAnsi="Calibri" w:eastAsia="Calibri" w:cs="Calibri"/>
          <w:sz w:val="24"/>
          <w:szCs w:val="24"/>
        </w:rPr>
        <w:t>;</w:t>
      </w:r>
    </w:p>
    <w:p w:rsidRPr="00E74EB5" w:rsidR="00E74EB5" w:rsidP="00E74EB5" w:rsidRDefault="00E74EB5" w14:paraId="3C11BA01" w14:textId="2FC61FE4">
      <w:pPr>
        <w:numPr>
          <w:ilvl w:val="0"/>
          <w:numId w:val="19"/>
        </w:numPr>
        <w:spacing w:line="257" w:lineRule="auto"/>
        <w:ind w:right="-20"/>
        <w:rPr>
          <w:rFonts w:ascii="Calibri" w:hAnsi="Calibri" w:eastAsia="Calibri" w:cs="Calibri"/>
          <w:sz w:val="24"/>
          <w:szCs w:val="24"/>
        </w:rPr>
      </w:pPr>
      <w:r w:rsidRPr="091D9668" w:rsidR="00E74EB5">
        <w:rPr>
          <w:rFonts w:ascii="Calibri" w:hAnsi="Calibri" w:eastAsia="Calibri" w:cs="Calibri"/>
          <w:sz w:val="24"/>
          <w:szCs w:val="24"/>
        </w:rPr>
        <w:t>Proficient computer skills, including experience with accounting software and the Microsoft Office suite</w:t>
      </w:r>
      <w:r w:rsidRPr="091D9668" w:rsidR="22B1B0A8">
        <w:rPr>
          <w:rFonts w:ascii="Calibri" w:hAnsi="Calibri" w:eastAsia="Calibri" w:cs="Calibri"/>
          <w:sz w:val="24"/>
          <w:szCs w:val="24"/>
        </w:rPr>
        <w:t>;</w:t>
      </w:r>
    </w:p>
    <w:p w:rsidRPr="00F636D7" w:rsidR="00270074" w:rsidP="00F636D7" w:rsidRDefault="00E74EB5" w14:paraId="73E7528F" w14:textId="69983F94">
      <w:pPr>
        <w:numPr>
          <w:ilvl w:val="0"/>
          <w:numId w:val="19"/>
        </w:numPr>
        <w:spacing w:line="257" w:lineRule="auto"/>
        <w:ind w:right="-20"/>
        <w:rPr>
          <w:rFonts w:ascii="Calibri" w:hAnsi="Calibri" w:eastAsia="Calibri" w:cs="Calibri"/>
          <w:sz w:val="24"/>
          <w:szCs w:val="24"/>
        </w:rPr>
      </w:pPr>
      <w:r w:rsidRPr="091D9668" w:rsidR="00E74EB5">
        <w:rPr>
          <w:rFonts w:ascii="Calibri" w:hAnsi="Calibri" w:eastAsia="Calibri" w:cs="Calibri"/>
          <w:sz w:val="24"/>
          <w:szCs w:val="24"/>
        </w:rPr>
        <w:t>Familiarity with advanced Excel tools such as Pivot Tables and V-Lookup</w:t>
      </w:r>
      <w:r w:rsidRPr="091D9668" w:rsidR="6577031D">
        <w:rPr>
          <w:rFonts w:ascii="Calibri" w:hAnsi="Calibri" w:eastAsia="Calibri" w:cs="Calibri"/>
          <w:sz w:val="24"/>
          <w:szCs w:val="24"/>
        </w:rPr>
        <w:t>;</w:t>
      </w:r>
    </w:p>
    <w:p w:rsidRPr="00E74EB5" w:rsidR="00E74EB5" w:rsidP="00E74EB5" w:rsidRDefault="00E74EB5" w14:paraId="61053DD7" w14:textId="65ECD98D">
      <w:pPr>
        <w:numPr>
          <w:ilvl w:val="0"/>
          <w:numId w:val="19"/>
        </w:numPr>
        <w:spacing w:line="257" w:lineRule="auto"/>
        <w:ind w:right="-20"/>
        <w:rPr>
          <w:rFonts w:ascii="Calibri" w:hAnsi="Calibri" w:eastAsia="Calibri" w:cs="Calibri"/>
          <w:sz w:val="24"/>
          <w:szCs w:val="24"/>
        </w:rPr>
      </w:pPr>
      <w:r w:rsidRPr="091D9668" w:rsidR="00E74EB5">
        <w:rPr>
          <w:rFonts w:ascii="Calibri" w:hAnsi="Calibri" w:eastAsia="Calibri" w:cs="Calibri"/>
          <w:sz w:val="24"/>
          <w:szCs w:val="24"/>
        </w:rPr>
        <w:t>Ability to read and interpret contracts, grant documents, lease agreements, and operating policies and procedures</w:t>
      </w:r>
      <w:r w:rsidRPr="091D9668" w:rsidR="2B69CAAD">
        <w:rPr>
          <w:rFonts w:ascii="Calibri" w:hAnsi="Calibri" w:eastAsia="Calibri" w:cs="Calibri"/>
          <w:sz w:val="24"/>
          <w:szCs w:val="24"/>
        </w:rPr>
        <w:t>;</w:t>
      </w:r>
    </w:p>
    <w:p w:rsidRPr="00E74EB5" w:rsidR="00E74EB5" w:rsidP="00E74EB5" w:rsidRDefault="00E74EB5" w14:paraId="21224763" w14:textId="36A569DB">
      <w:pPr>
        <w:numPr>
          <w:ilvl w:val="0"/>
          <w:numId w:val="19"/>
        </w:numPr>
        <w:spacing w:line="257" w:lineRule="auto"/>
        <w:ind w:right="-20"/>
        <w:rPr>
          <w:rFonts w:ascii="Calibri" w:hAnsi="Calibri" w:eastAsia="Calibri" w:cs="Calibri"/>
          <w:sz w:val="24"/>
          <w:szCs w:val="24"/>
        </w:rPr>
      </w:pPr>
      <w:r w:rsidRPr="091D9668" w:rsidR="00E74EB5">
        <w:rPr>
          <w:rFonts w:ascii="Calibri" w:hAnsi="Calibri" w:eastAsia="Calibri" w:cs="Calibri"/>
          <w:sz w:val="24"/>
          <w:szCs w:val="24"/>
        </w:rPr>
        <w:t>Strong communication</w:t>
      </w:r>
      <w:r w:rsidRPr="091D9668" w:rsidR="00E74EB5">
        <w:rPr>
          <w:rFonts w:ascii="Calibri" w:hAnsi="Calibri" w:eastAsia="Calibri" w:cs="Calibri"/>
          <w:sz w:val="24"/>
          <w:szCs w:val="24"/>
        </w:rPr>
        <w:t xml:space="preserve"> skills, both oral and written, to effectively interact with </w:t>
      </w:r>
      <w:r w:rsidRPr="091D9668" w:rsidR="00737974">
        <w:rPr>
          <w:rFonts w:ascii="Calibri" w:hAnsi="Calibri" w:eastAsia="Calibri" w:cs="Calibri"/>
          <w:sz w:val="24"/>
          <w:szCs w:val="24"/>
        </w:rPr>
        <w:t xml:space="preserve">internal and external </w:t>
      </w:r>
      <w:r w:rsidRPr="091D9668" w:rsidR="00E74EB5">
        <w:rPr>
          <w:rFonts w:ascii="Calibri" w:hAnsi="Calibri" w:eastAsia="Calibri" w:cs="Calibri"/>
          <w:sz w:val="24"/>
          <w:szCs w:val="24"/>
        </w:rPr>
        <w:t>stakeholders</w:t>
      </w:r>
      <w:r w:rsidRPr="091D9668" w:rsidR="1D7110D1">
        <w:rPr>
          <w:rFonts w:ascii="Calibri" w:hAnsi="Calibri" w:eastAsia="Calibri" w:cs="Calibri"/>
          <w:sz w:val="24"/>
          <w:szCs w:val="24"/>
        </w:rPr>
        <w:t>;</w:t>
      </w:r>
    </w:p>
    <w:p w:rsidRPr="00E74EB5" w:rsidR="00E74EB5" w:rsidP="00E74EB5" w:rsidRDefault="00E74EB5" w14:paraId="3B19521E" w14:textId="29332785">
      <w:pPr>
        <w:numPr>
          <w:ilvl w:val="0"/>
          <w:numId w:val="19"/>
        </w:numPr>
        <w:spacing w:line="257" w:lineRule="auto"/>
        <w:ind w:right="-20"/>
        <w:rPr>
          <w:rFonts w:ascii="Calibri" w:hAnsi="Calibri" w:eastAsia="Calibri" w:cs="Calibri"/>
          <w:sz w:val="24"/>
          <w:szCs w:val="24"/>
        </w:rPr>
      </w:pPr>
      <w:r w:rsidRPr="091D9668" w:rsidR="00E74EB5">
        <w:rPr>
          <w:rFonts w:ascii="Calibri" w:hAnsi="Calibri" w:eastAsia="Calibri" w:cs="Calibri"/>
          <w:sz w:val="24"/>
          <w:szCs w:val="24"/>
        </w:rPr>
        <w:t>Proven ability to work independently</w:t>
      </w:r>
      <w:r w:rsidRPr="091D9668" w:rsidR="702687D1">
        <w:rPr>
          <w:rFonts w:ascii="Calibri" w:hAnsi="Calibri" w:eastAsia="Calibri" w:cs="Calibri"/>
          <w:sz w:val="24"/>
          <w:szCs w:val="24"/>
        </w:rPr>
        <w:t xml:space="preserve"> and to </w:t>
      </w:r>
      <w:r w:rsidRPr="091D9668" w:rsidR="00E74EB5">
        <w:rPr>
          <w:rFonts w:ascii="Calibri" w:hAnsi="Calibri" w:eastAsia="Calibri" w:cs="Calibri"/>
          <w:sz w:val="24"/>
          <w:szCs w:val="24"/>
        </w:rPr>
        <w:t xml:space="preserve">seek information and </w:t>
      </w:r>
      <w:r w:rsidRPr="091D9668" w:rsidR="00E74EB5">
        <w:rPr>
          <w:rFonts w:ascii="Calibri" w:hAnsi="Calibri" w:eastAsia="Calibri" w:cs="Calibri"/>
          <w:sz w:val="24"/>
          <w:szCs w:val="24"/>
        </w:rPr>
        <w:t>assistance</w:t>
      </w:r>
      <w:r w:rsidRPr="091D9668" w:rsidR="00E74EB5">
        <w:rPr>
          <w:rFonts w:ascii="Calibri" w:hAnsi="Calibri" w:eastAsia="Calibri" w:cs="Calibri"/>
          <w:sz w:val="24"/>
          <w:szCs w:val="24"/>
        </w:rPr>
        <w:t xml:space="preserve"> proactively</w:t>
      </w:r>
      <w:r w:rsidRPr="091D9668" w:rsidR="02924549">
        <w:rPr>
          <w:rFonts w:ascii="Calibri" w:hAnsi="Calibri" w:eastAsia="Calibri" w:cs="Calibri"/>
          <w:sz w:val="24"/>
          <w:szCs w:val="24"/>
        </w:rPr>
        <w:t>;</w:t>
      </w:r>
    </w:p>
    <w:p w:rsidR="00E74EB5" w:rsidP="00E74EB5" w:rsidRDefault="00E74EB5" w14:paraId="557028BB" w14:textId="77777777">
      <w:pPr>
        <w:numPr>
          <w:ilvl w:val="0"/>
          <w:numId w:val="19"/>
        </w:numPr>
        <w:spacing w:line="257" w:lineRule="auto"/>
        <w:ind w:right="-20"/>
        <w:rPr>
          <w:rFonts w:ascii="Calibri" w:hAnsi="Calibri" w:eastAsia="Calibri" w:cs="Calibri"/>
          <w:sz w:val="24"/>
          <w:szCs w:val="24"/>
        </w:rPr>
      </w:pPr>
      <w:r w:rsidRPr="00E74EB5">
        <w:rPr>
          <w:rFonts w:ascii="Calibri" w:hAnsi="Calibri" w:eastAsia="Calibri" w:cs="Calibri"/>
          <w:sz w:val="24"/>
          <w:szCs w:val="24"/>
        </w:rPr>
        <w:t>Meticulous attention to detail and the ability to manage multiple projects while prioritizing tasks effectively.</w:t>
      </w:r>
    </w:p>
    <w:p w:rsidRPr="00E74EB5" w:rsidR="00953797" w:rsidP="0015740F" w:rsidRDefault="005F1933" w14:paraId="4B378DBC" w14:textId="61A15A5C">
      <w:pPr>
        <w:spacing w:before="120"/>
        <w:ind w:right="-14"/>
        <w:rPr>
          <w:rFonts w:ascii="Calibri" w:hAnsi="Calibri" w:eastAsia="Calibri" w:cs="Calibri"/>
          <w:color w:val="2D2D2D"/>
          <w:sz w:val="24"/>
          <w:szCs w:val="24"/>
        </w:rPr>
      </w:pPr>
      <w:r w:rsidRPr="008C4E3F">
        <w:rPr>
          <w:rFonts w:ascii="Calibri" w:hAnsi="Calibri" w:eastAsia="Calibri" w:cs="Calibri"/>
          <w:color w:val="2D2D2D"/>
          <w:sz w:val="24"/>
          <w:szCs w:val="24"/>
        </w:rPr>
        <w:t>Preferred:</w:t>
      </w:r>
    </w:p>
    <w:p w:rsidRPr="00E74EB5" w:rsidR="00E74EB5" w:rsidP="005F1933" w:rsidRDefault="00E74EB5" w14:paraId="46897385" w14:textId="03BC446C">
      <w:pPr>
        <w:numPr>
          <w:ilvl w:val="0"/>
          <w:numId w:val="20"/>
        </w:numPr>
        <w:spacing w:line="257" w:lineRule="auto"/>
        <w:ind w:right="-20"/>
        <w:rPr>
          <w:rFonts w:ascii="Calibri" w:hAnsi="Calibri" w:eastAsia="Calibri" w:cs="Calibri"/>
          <w:sz w:val="24"/>
          <w:szCs w:val="24"/>
        </w:rPr>
      </w:pPr>
      <w:r w:rsidRPr="091D9668" w:rsidR="00E74EB5">
        <w:rPr>
          <w:rFonts w:ascii="Calibri" w:hAnsi="Calibri" w:eastAsia="Calibri" w:cs="Calibri"/>
          <w:sz w:val="24"/>
          <w:szCs w:val="24"/>
        </w:rPr>
        <w:t>Experience with Sage 50 accounting software and OneDrive/SharePoint</w:t>
      </w:r>
      <w:r w:rsidRPr="091D9668" w:rsidR="3897382B">
        <w:rPr>
          <w:rFonts w:ascii="Calibri" w:hAnsi="Calibri" w:eastAsia="Calibri" w:cs="Calibri"/>
          <w:sz w:val="24"/>
          <w:szCs w:val="24"/>
        </w:rPr>
        <w:t>;</w:t>
      </w:r>
    </w:p>
    <w:p w:rsidRPr="005C42F5" w:rsidR="00213478" w:rsidP="005C42F5" w:rsidRDefault="00E74EB5" w14:paraId="4C3D2196" w14:textId="27739D23">
      <w:pPr>
        <w:numPr>
          <w:ilvl w:val="0"/>
          <w:numId w:val="20"/>
        </w:numPr>
        <w:spacing w:line="257" w:lineRule="auto"/>
        <w:ind w:right="-20"/>
        <w:rPr>
          <w:rFonts w:ascii="Calibri" w:hAnsi="Calibri" w:eastAsia="Calibri" w:cs="Calibri"/>
          <w:sz w:val="24"/>
          <w:szCs w:val="24"/>
        </w:rPr>
      </w:pPr>
      <w:r w:rsidRPr="00E74EB5">
        <w:rPr>
          <w:rFonts w:ascii="Calibri" w:hAnsi="Calibri" w:eastAsia="Calibri" w:cs="Calibri"/>
          <w:sz w:val="24"/>
          <w:szCs w:val="24"/>
        </w:rPr>
        <w:t>Knowledge of grant cost allocation and profitability analysis.</w:t>
      </w:r>
    </w:p>
    <w:p w:rsidR="00C703EA" w:rsidP="00C703EA" w:rsidRDefault="00C703EA" w14:paraId="7DA732D3" w14:textId="77777777">
      <w:pPr>
        <w:pStyle w:val="BodyText"/>
        <w:ind w:left="720"/>
        <w:jc w:val="left"/>
        <w:rPr>
          <w:rFonts w:ascii="Calibri" w:hAnsi="Calibri" w:eastAsia="Calibri" w:cs="Calibri"/>
          <w:color w:val="2D2D2D"/>
        </w:rPr>
      </w:pPr>
    </w:p>
    <w:p w:rsidRPr="00C107A4" w:rsidR="005600A6" w:rsidP="00C107A4" w:rsidRDefault="005600A6" w14:paraId="1CAB88FB" w14:textId="5289EC95" w14:noSpellErr="1">
      <w:pPr>
        <w:spacing w:after="160" w:line="257" w:lineRule="auto"/>
        <w:ind w:left="-20" w:right="-20" w:firstLine="0"/>
        <w:rPr>
          <w:rFonts w:ascii="Calibri" w:hAnsi="Calibri" w:eastAsia="Calibri" w:cs="Calibri"/>
          <w:color w:val="2D2D2D"/>
          <w:sz w:val="24"/>
          <w:szCs w:val="24"/>
        </w:rPr>
      </w:pPr>
      <w:r w:rsidRPr="091D9668" w:rsidR="005600A6">
        <w:rPr>
          <w:rFonts w:ascii="Calibri" w:hAnsi="Calibri" w:eastAsia="Calibri" w:cs="Calibri"/>
          <w:b w:val="1"/>
          <w:bCs w:val="1"/>
          <w:color w:val="2D2D2D"/>
          <w:sz w:val="24"/>
          <w:szCs w:val="24"/>
          <w:u w:val="single"/>
        </w:rPr>
        <w:t>SUPERVISOR</w:t>
      </w:r>
      <w:r w:rsidRPr="091D9668" w:rsidR="005600A6">
        <w:rPr>
          <w:rFonts w:ascii="Calibri" w:hAnsi="Calibri" w:eastAsia="Calibri" w:cs="Calibri"/>
          <w:color w:val="2D2D2D"/>
          <w:sz w:val="24"/>
          <w:szCs w:val="24"/>
        </w:rPr>
        <w:t>: The Staff Accountant will report directly to LASP’s Controller but will also have significant interaction with other LASP executive team members, including the Executive Director, Chief Counsel, Director of Operations, and Human Resources Manager.</w:t>
      </w:r>
    </w:p>
    <w:p w:rsidR="00E762E4" w:rsidP="00495DCF" w:rsidRDefault="00495DCF" w14:paraId="154A997B" w14:textId="764913E7">
      <w:pPr>
        <w:ind w:left="-20" w:right="-20"/>
        <w:rPr>
          <w:rFonts w:ascii="Calibri" w:hAnsi="Calibri" w:eastAsia="Calibri" w:cs="Calibri"/>
          <w:color w:val="2D2D2D"/>
          <w:sz w:val="24"/>
          <w:szCs w:val="24"/>
        </w:rPr>
      </w:pPr>
      <w:r w:rsidRPr="091D9668" w:rsidR="688822CF">
        <w:rPr>
          <w:rFonts w:ascii="Calibri" w:hAnsi="Calibri" w:eastAsia="Calibri" w:cs="Calibri"/>
          <w:b w:val="1"/>
          <w:bCs w:val="1"/>
          <w:color w:val="2D2D2D"/>
          <w:sz w:val="24"/>
          <w:szCs w:val="24"/>
          <w:u w:val="single"/>
        </w:rPr>
        <w:t>COMPENSATION AND BEN</w:t>
      </w:r>
      <w:r w:rsidRPr="091D9668" w:rsidR="59A0A31E">
        <w:rPr>
          <w:rFonts w:ascii="Calibri" w:hAnsi="Calibri" w:eastAsia="Calibri" w:cs="Calibri"/>
          <w:b w:val="1"/>
          <w:bCs w:val="1"/>
          <w:color w:val="2D2D2D"/>
          <w:sz w:val="24"/>
          <w:szCs w:val="24"/>
          <w:u w:val="single"/>
        </w:rPr>
        <w:t>E</w:t>
      </w:r>
      <w:r w:rsidRPr="091D9668" w:rsidR="688822CF">
        <w:rPr>
          <w:rFonts w:ascii="Calibri" w:hAnsi="Calibri" w:eastAsia="Calibri" w:cs="Calibri"/>
          <w:b w:val="1"/>
          <w:bCs w:val="1"/>
          <w:color w:val="2D2D2D"/>
          <w:sz w:val="24"/>
          <w:szCs w:val="24"/>
          <w:u w:val="single"/>
        </w:rPr>
        <w:t>F</w:t>
      </w:r>
      <w:r w:rsidRPr="091D9668" w:rsidR="0F895F0E">
        <w:rPr>
          <w:rFonts w:ascii="Calibri" w:hAnsi="Calibri" w:eastAsia="Calibri" w:cs="Calibri"/>
          <w:b w:val="1"/>
          <w:bCs w:val="1"/>
          <w:color w:val="2D2D2D"/>
          <w:sz w:val="24"/>
          <w:szCs w:val="24"/>
          <w:u w:val="single"/>
        </w:rPr>
        <w:t>I</w:t>
      </w:r>
      <w:r w:rsidRPr="091D9668" w:rsidR="688822CF">
        <w:rPr>
          <w:rFonts w:ascii="Calibri" w:hAnsi="Calibri" w:eastAsia="Calibri" w:cs="Calibri"/>
          <w:b w:val="1"/>
          <w:bCs w:val="1"/>
          <w:color w:val="2D2D2D"/>
          <w:sz w:val="24"/>
          <w:szCs w:val="24"/>
          <w:u w:val="single"/>
        </w:rPr>
        <w:t>TS</w:t>
      </w:r>
      <w:r w:rsidRPr="091D9668" w:rsidR="00495DCF">
        <w:rPr>
          <w:rFonts w:ascii="Calibri" w:hAnsi="Calibri" w:eastAsia="Calibri" w:cs="Calibri"/>
          <w:color w:val="2D2D2D"/>
          <w:sz w:val="24"/>
          <w:szCs w:val="24"/>
        </w:rPr>
        <w:t xml:space="preserve">: </w:t>
      </w:r>
      <w:r w:rsidRPr="091D9668" w:rsidR="602BDADD">
        <w:rPr>
          <w:rFonts w:ascii="Calibri" w:hAnsi="Calibri" w:eastAsia="Calibri" w:cs="Calibri"/>
          <w:color w:val="2D2D2D"/>
          <w:sz w:val="24"/>
          <w:szCs w:val="24"/>
        </w:rPr>
        <w:t xml:space="preserve">Salary range for this position is </w:t>
      </w:r>
      <w:r w:rsidRPr="091D9668" w:rsidR="00495DCF">
        <w:rPr>
          <w:rFonts w:ascii="Calibri" w:hAnsi="Calibri" w:eastAsia="Calibri" w:cs="Calibri"/>
          <w:color w:val="2D2D2D"/>
          <w:sz w:val="24"/>
          <w:szCs w:val="24"/>
        </w:rPr>
        <w:t>$</w:t>
      </w:r>
      <w:r w:rsidRPr="091D9668" w:rsidR="006268DF">
        <w:rPr>
          <w:rFonts w:ascii="Calibri" w:hAnsi="Calibri" w:eastAsia="Calibri" w:cs="Calibri"/>
          <w:color w:val="2D2D2D"/>
          <w:sz w:val="24"/>
          <w:szCs w:val="24"/>
        </w:rPr>
        <w:t>55,00</w:t>
      </w:r>
      <w:r w:rsidRPr="091D9668" w:rsidR="00B52E55">
        <w:rPr>
          <w:rFonts w:ascii="Calibri" w:hAnsi="Calibri" w:eastAsia="Calibri" w:cs="Calibri"/>
          <w:color w:val="2D2D2D"/>
          <w:sz w:val="24"/>
          <w:szCs w:val="24"/>
        </w:rPr>
        <w:t>0</w:t>
      </w:r>
      <w:r w:rsidRPr="091D9668" w:rsidR="0050081E">
        <w:rPr>
          <w:rFonts w:ascii="Calibri" w:hAnsi="Calibri" w:eastAsia="Calibri" w:cs="Calibri"/>
          <w:color w:val="2D2D2D"/>
          <w:sz w:val="24"/>
          <w:szCs w:val="24"/>
        </w:rPr>
        <w:t xml:space="preserve"> to $65,000</w:t>
      </w:r>
      <w:r w:rsidRPr="091D9668" w:rsidR="0050081E">
        <w:rPr>
          <w:rFonts w:ascii="Calibri" w:hAnsi="Calibri" w:eastAsia="Calibri" w:cs="Calibri"/>
          <w:color w:val="2D2D2D"/>
          <w:sz w:val="24"/>
          <w:szCs w:val="24"/>
        </w:rPr>
        <w:t>.</w:t>
      </w:r>
      <w:r w:rsidRPr="091D9668" w:rsidR="00495DCF">
        <w:rPr>
          <w:rFonts w:ascii="Calibri" w:hAnsi="Calibri" w:eastAsia="Calibri" w:cs="Calibri"/>
          <w:color w:val="2D2D2D"/>
          <w:sz w:val="24"/>
          <w:szCs w:val="24"/>
        </w:rPr>
        <w:t xml:space="preserve"> </w:t>
      </w:r>
      <w:r w:rsidRPr="091D9668" w:rsidR="47DA9568">
        <w:rPr>
          <w:rFonts w:ascii="Calibri" w:hAnsi="Calibri" w:eastAsia="Calibri" w:cs="Calibri"/>
          <w:color w:val="2D2D2D"/>
          <w:sz w:val="24"/>
          <w:szCs w:val="24"/>
        </w:rPr>
        <w:t>Salary is</w:t>
      </w:r>
      <w:r w:rsidRPr="091D9668" w:rsidR="47DA9568">
        <w:rPr>
          <w:rFonts w:ascii="Calibri" w:hAnsi="Calibri" w:eastAsia="Calibri" w:cs="Calibri"/>
          <w:color w:val="2D2D2D"/>
          <w:sz w:val="24"/>
          <w:szCs w:val="24"/>
        </w:rPr>
        <w:t xml:space="preserve"> </w:t>
      </w:r>
      <w:r w:rsidRPr="091D9668" w:rsidR="47DA9568">
        <w:rPr>
          <w:rFonts w:ascii="Calibri" w:hAnsi="Calibri" w:eastAsia="Calibri" w:cs="Calibri"/>
          <w:color w:val="2D2D2D"/>
          <w:sz w:val="24"/>
          <w:szCs w:val="24"/>
        </w:rPr>
        <w:t>commensurat</w:t>
      </w:r>
      <w:r w:rsidRPr="091D9668" w:rsidR="47DA9568">
        <w:rPr>
          <w:rFonts w:ascii="Calibri" w:hAnsi="Calibri" w:eastAsia="Calibri" w:cs="Calibri"/>
          <w:color w:val="2D2D2D"/>
          <w:sz w:val="24"/>
          <w:szCs w:val="24"/>
        </w:rPr>
        <w:t>e</w:t>
      </w:r>
      <w:r w:rsidRPr="091D9668" w:rsidR="47DA9568">
        <w:rPr>
          <w:rFonts w:ascii="Calibri" w:hAnsi="Calibri" w:eastAsia="Calibri" w:cs="Calibri"/>
          <w:color w:val="2D2D2D"/>
          <w:sz w:val="24"/>
          <w:szCs w:val="24"/>
        </w:rPr>
        <w:t xml:space="preserve"> with experienc</w:t>
      </w:r>
      <w:r w:rsidRPr="091D9668" w:rsidR="47DA9568">
        <w:rPr>
          <w:rFonts w:ascii="Calibri" w:hAnsi="Calibri" w:eastAsia="Calibri" w:cs="Calibri"/>
          <w:color w:val="2D2D2D"/>
          <w:sz w:val="24"/>
          <w:szCs w:val="24"/>
        </w:rPr>
        <w:t>e</w:t>
      </w:r>
      <w:r w:rsidRPr="091D9668" w:rsidR="47DA9568">
        <w:rPr>
          <w:rFonts w:ascii="Calibri" w:hAnsi="Calibri" w:eastAsia="Calibri" w:cs="Calibri"/>
          <w:color w:val="2D2D2D"/>
          <w:sz w:val="24"/>
          <w:szCs w:val="24"/>
        </w:rPr>
        <w:t xml:space="preserve">. </w:t>
      </w:r>
      <w:r w:rsidRPr="091D9668" w:rsidR="47DA9568">
        <w:rPr>
          <w:rFonts w:ascii="Calibri" w:hAnsi="Calibri" w:eastAsia="Calibri" w:cs="Calibri"/>
          <w:color w:val="2D2D2D"/>
          <w:sz w:val="24"/>
          <w:szCs w:val="24"/>
        </w:rPr>
        <w:t xml:space="preserve"> </w:t>
      </w:r>
      <w:r w:rsidRPr="091D9668" w:rsidR="47DA9568">
        <w:rPr>
          <w:rFonts w:ascii="Calibri" w:hAnsi="Calibri" w:eastAsia="Calibri" w:cs="Calibri"/>
          <w:color w:val="2D2D2D"/>
          <w:sz w:val="24"/>
          <w:szCs w:val="24"/>
        </w:rPr>
        <w:t>Excellent benefits, including a 401</w:t>
      </w:r>
      <w:r w:rsidRPr="091D9668" w:rsidR="6BBB9576">
        <w:rPr>
          <w:rFonts w:ascii="Calibri" w:hAnsi="Calibri" w:eastAsia="Calibri" w:cs="Calibri"/>
          <w:color w:val="2D2D2D"/>
          <w:sz w:val="24"/>
          <w:szCs w:val="24"/>
        </w:rPr>
        <w:t>K</w:t>
      </w:r>
      <w:r w:rsidRPr="091D9668" w:rsidR="47DA9568">
        <w:rPr>
          <w:rFonts w:ascii="Calibri" w:hAnsi="Calibri" w:eastAsia="Calibri" w:cs="Calibri"/>
          <w:color w:val="2D2D2D"/>
          <w:sz w:val="24"/>
          <w:szCs w:val="24"/>
        </w:rPr>
        <w:t xml:space="preserve"> retirement plan with generous employer contributions, health insurance option in which 100% of premium costs are provided, ancillary benefits, and generous leave pr</w:t>
      </w:r>
      <w:r w:rsidRPr="091D9668" w:rsidR="067F7A9A">
        <w:rPr>
          <w:rFonts w:ascii="Calibri" w:hAnsi="Calibri" w:eastAsia="Calibri" w:cs="Calibri"/>
          <w:color w:val="2D2D2D"/>
          <w:sz w:val="24"/>
          <w:szCs w:val="24"/>
        </w:rPr>
        <w:t>ovisions including paid holidays, floating holidays, personal leave, vacation, sick, and parental leav</w:t>
      </w:r>
      <w:r w:rsidRPr="091D9668" w:rsidR="067F7A9A">
        <w:rPr>
          <w:rFonts w:ascii="Calibri" w:hAnsi="Calibri" w:eastAsia="Calibri" w:cs="Calibri"/>
          <w:color w:val="2D2D2D"/>
          <w:sz w:val="24"/>
          <w:szCs w:val="24"/>
        </w:rPr>
        <w:t>e</w:t>
      </w:r>
      <w:r w:rsidRPr="091D9668" w:rsidR="067F7A9A">
        <w:rPr>
          <w:rFonts w:ascii="Calibri" w:hAnsi="Calibri" w:eastAsia="Calibri" w:cs="Calibri"/>
          <w:color w:val="2D2D2D"/>
          <w:sz w:val="24"/>
          <w:szCs w:val="24"/>
        </w:rPr>
        <w:t xml:space="preserve">. </w:t>
      </w:r>
      <w:r w:rsidRPr="091D9668" w:rsidR="067F7A9A">
        <w:rPr>
          <w:rFonts w:ascii="Calibri" w:hAnsi="Calibri" w:eastAsia="Calibri" w:cs="Calibri"/>
          <w:color w:val="2D2D2D"/>
          <w:sz w:val="24"/>
          <w:szCs w:val="24"/>
        </w:rPr>
        <w:t xml:space="preserve"> </w:t>
      </w:r>
    </w:p>
    <w:p w:rsidRPr="00E762E4" w:rsidR="00495DCF" w:rsidP="000F0A81" w:rsidRDefault="00495DCF" w14:paraId="5654D3B7" w14:textId="584E5CA5">
      <w:pPr>
        <w:spacing w:before="120" w:after="0" w:line="240" w:lineRule="auto"/>
        <w:ind w:left="0" w:firstLine="0"/>
        <w:rPr>
          <w:rFonts w:ascii="Calibri" w:hAnsi="Calibri" w:eastAsia="Calibri" w:cs="Calibri"/>
          <w:color w:val="2D2D2D"/>
          <w:sz w:val="24"/>
          <w:szCs w:val="24"/>
        </w:rPr>
      </w:pPr>
      <w:r w:rsidRPr="091D9668" w:rsidR="556C21D5">
        <w:rPr>
          <w:rFonts w:ascii="Calibri" w:hAnsi="Calibri" w:eastAsia="Calibri" w:cs="Calibri"/>
          <w:b w:val="1"/>
          <w:bCs w:val="1"/>
          <w:color w:val="2D2D2D"/>
          <w:sz w:val="24"/>
          <w:szCs w:val="24"/>
          <w:u w:val="single"/>
        </w:rPr>
        <w:t>EQUAL OPPORTUNITY EMPLOYER:</w:t>
      </w:r>
      <w:r w:rsidRPr="091D9668" w:rsidR="556C21D5">
        <w:rPr>
          <w:rFonts w:ascii="Calibri" w:hAnsi="Calibri" w:eastAsia="Calibri" w:cs="Calibri"/>
          <w:color w:val="2D2D2D"/>
          <w:sz w:val="24"/>
          <w:szCs w:val="24"/>
        </w:rPr>
        <w:t xml:space="preserve"> </w:t>
      </w:r>
      <w:r w:rsidRPr="091D9668" w:rsidR="00495DCF">
        <w:rPr>
          <w:rFonts w:ascii="Calibri" w:hAnsi="Calibri" w:eastAsia="Calibri" w:cs="Calibri"/>
          <w:color w:val="2D2D2D"/>
          <w:sz w:val="24"/>
          <w:szCs w:val="24"/>
        </w:rPr>
        <w:t xml:space="preserve">LASP is an equal opportunity employer and will not discriminate in the recruitment, selection, or advancement of employees </w:t>
      </w:r>
      <w:r w:rsidRPr="091D9668" w:rsidR="003455FD">
        <w:rPr>
          <w:rFonts w:ascii="Calibri" w:hAnsi="Calibri" w:eastAsia="Calibri" w:cs="Calibri"/>
          <w:color w:val="2D2D2D"/>
          <w:sz w:val="24"/>
          <w:szCs w:val="24"/>
        </w:rPr>
        <w:t>based on</w:t>
      </w:r>
      <w:r w:rsidRPr="091D9668" w:rsidR="00495DCF">
        <w:rPr>
          <w:rFonts w:ascii="Calibri" w:hAnsi="Calibri" w:eastAsia="Calibri" w:cs="Calibri"/>
          <w:color w:val="2D2D2D"/>
          <w:sz w:val="24"/>
          <w:szCs w:val="24"/>
        </w:rPr>
        <w:t xml:space="preserve"> race, color, sex (including pregnancy, gender identity, and sexual orientation), national origin, age (40 or older), disability, genetic information or on any other protected characteristic as outlined by federal, state, or local laws.</w:t>
      </w:r>
    </w:p>
    <w:p w:rsidR="00495DCF" w:rsidP="000F0A81" w:rsidRDefault="00495DCF" w14:paraId="0F4AFDBB" w14:textId="77777777">
      <w:pPr>
        <w:spacing w:before="120" w:after="0" w:line="240" w:lineRule="auto"/>
        <w:ind w:left="0" w:firstLine="0"/>
        <w:rPr>
          <w:rFonts w:ascii="Calibri" w:hAnsi="Calibri" w:eastAsia="Calibri" w:cs="Calibri"/>
          <w:color w:val="2D2D2D"/>
          <w:sz w:val="24"/>
          <w:szCs w:val="24"/>
        </w:rPr>
      </w:pPr>
      <w:r w:rsidRPr="00E762E4">
        <w:rPr>
          <w:rFonts w:ascii="Calibri" w:hAnsi="Calibri" w:eastAsia="Calibri" w:cs="Calibri"/>
          <w:color w:val="2D2D2D"/>
          <w:sz w:val="24"/>
          <w:szCs w:val="24"/>
        </w:rPr>
        <w:t>This policy applies to all employment practices within LASP, including hiring, recruiting, promotion, termination, layoff, recall, leave of absence, compensation, benefits, training, and apprenticeship. LASP makes hiring decisions based solely on qualifications, merit, and current business needs.</w:t>
      </w:r>
    </w:p>
    <w:p w:rsidR="00495DCF" w:rsidP="002C6DDB" w:rsidRDefault="00495DCF" w14:paraId="4AF4B823" w14:textId="26FE3C12" w14:noSpellErr="1">
      <w:pPr>
        <w:spacing w:before="120" w:after="0" w:line="240" w:lineRule="auto"/>
        <w:ind w:left="0" w:right="144" w:firstLine="0"/>
        <w:rPr>
          <w:rFonts w:ascii="Calibri" w:hAnsi="Calibri" w:eastAsia="Calibri" w:cs="Calibri"/>
          <w:color w:val="2D2D2D"/>
          <w:sz w:val="24"/>
          <w:szCs w:val="24"/>
        </w:rPr>
      </w:pPr>
      <w:r w:rsidRPr="091D9668" w:rsidR="00495DCF">
        <w:rPr>
          <w:rFonts w:ascii="Calibri" w:hAnsi="Calibri" w:eastAsia="Calibri" w:cs="Calibri"/>
          <w:b w:val="1"/>
          <w:bCs w:val="1"/>
          <w:color w:val="2D2D2D"/>
          <w:sz w:val="24"/>
          <w:szCs w:val="24"/>
          <w:u w:val="single"/>
        </w:rPr>
        <w:t>TO APPLY</w:t>
      </w:r>
      <w:r w:rsidRPr="091D9668" w:rsidR="00495DCF">
        <w:rPr>
          <w:rFonts w:ascii="Calibri" w:hAnsi="Calibri" w:eastAsia="Calibri" w:cs="Calibri"/>
          <w:color w:val="2D2D2D"/>
          <w:sz w:val="24"/>
          <w:szCs w:val="24"/>
        </w:rPr>
        <w:t>: Send resume and cover letter, including the job title (</w:t>
      </w:r>
      <w:r w:rsidRPr="091D9668" w:rsidR="00D6436E">
        <w:rPr>
          <w:rFonts w:ascii="Calibri" w:hAnsi="Calibri" w:eastAsia="Calibri" w:cs="Calibri"/>
          <w:color w:val="2D2D2D"/>
          <w:sz w:val="24"/>
          <w:szCs w:val="24"/>
        </w:rPr>
        <w:t>Staff Accountant</w:t>
      </w:r>
      <w:r w:rsidRPr="091D9668" w:rsidR="00495DCF">
        <w:rPr>
          <w:rFonts w:ascii="Calibri" w:hAnsi="Calibri" w:eastAsia="Calibri" w:cs="Calibri"/>
          <w:color w:val="2D2D2D"/>
          <w:sz w:val="24"/>
          <w:szCs w:val="24"/>
        </w:rPr>
        <w:t xml:space="preserve">) to Elise Wilson-Coles, Human Resources Manager, at Legal Aid of Southeastern Pennsylvania, by email </w:t>
      </w:r>
      <w:r w:rsidRPr="091D9668" w:rsidR="00495DCF">
        <w:rPr>
          <w:rFonts w:ascii="Calibri" w:hAnsi="Calibri" w:eastAsia="Calibri" w:cs="Calibri"/>
          <w:color w:val="2D2D2D"/>
          <w:sz w:val="24"/>
          <w:szCs w:val="24"/>
        </w:rPr>
        <w:t xml:space="preserve">to </w:t>
      </w:r>
      <w:hyperlink r:id="Rc6625751019041b6">
        <w:r w:rsidRPr="091D9668" w:rsidR="00495DCF">
          <w:rPr>
            <w:rStyle w:val="Hyperlink"/>
            <w:rFonts w:ascii="Calibri" w:hAnsi="Calibri" w:eastAsia="Calibri" w:cs="Calibri"/>
            <w:sz w:val="24"/>
            <w:szCs w:val="24"/>
          </w:rPr>
          <w:t>Hiring@lasp.org</w:t>
        </w:r>
      </w:hyperlink>
      <w:r w:rsidRPr="091D9668" w:rsidR="00495DCF">
        <w:rPr>
          <w:rFonts w:ascii="Calibri" w:hAnsi="Calibri" w:eastAsia="Calibri" w:cs="Calibri"/>
          <w:color w:val="2D2D2D"/>
          <w:sz w:val="24"/>
          <w:szCs w:val="24"/>
        </w:rPr>
        <w:t>.  Position will remain open until filled.</w:t>
      </w:r>
    </w:p>
    <w:sectPr w:rsidR="00495DCF">
      <w:pgSz w:w="12240" w:h="15840" w:orient="portrait"/>
      <w:pgMar w:top="1440" w:right="1440" w:bottom="1440" w:left="1440" w:header="720" w:footer="720" w:gutter="0"/>
      <w:cols w:space="720"/>
      <w:headerReference w:type="default" r:id="R1c05b2a288c44cbd"/>
      <w:footerReference w:type="default" r:id="Rdd9c77f8f8ab4b3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65"/>
      <w:gridCol w:w="2865"/>
      <w:gridCol w:w="2865"/>
    </w:tblGrid>
    <w:tr w:rsidR="091D9668" w:rsidTr="091D9668" w14:paraId="57A82736">
      <w:trPr>
        <w:trHeight w:val="300"/>
      </w:trPr>
      <w:tc>
        <w:tcPr>
          <w:tcW w:w="2865" w:type="dxa"/>
          <w:tcMar/>
        </w:tcPr>
        <w:p w:rsidR="091D9668" w:rsidP="091D9668" w:rsidRDefault="091D9668" w14:paraId="17D18801" w14:textId="1F5B13BF">
          <w:pPr>
            <w:pStyle w:val="Header"/>
            <w:bidi w:val="0"/>
            <w:ind w:left="-115"/>
            <w:jc w:val="left"/>
          </w:pPr>
        </w:p>
      </w:tc>
      <w:tc>
        <w:tcPr>
          <w:tcW w:w="2865" w:type="dxa"/>
          <w:tcMar/>
        </w:tcPr>
        <w:p w:rsidR="091D9668" w:rsidP="091D9668" w:rsidRDefault="091D9668" w14:paraId="1E92D7C8" w14:textId="19971ECB">
          <w:pPr>
            <w:pStyle w:val="Header"/>
            <w:bidi w:val="0"/>
            <w:jc w:val="center"/>
          </w:pPr>
        </w:p>
      </w:tc>
      <w:tc>
        <w:tcPr>
          <w:tcW w:w="2865" w:type="dxa"/>
          <w:tcMar/>
        </w:tcPr>
        <w:p w:rsidR="091D9668" w:rsidP="091D9668" w:rsidRDefault="091D9668" w14:paraId="56734408" w14:textId="33C9C85D">
          <w:pPr>
            <w:pStyle w:val="Header"/>
            <w:bidi w:val="0"/>
            <w:ind w:right="-115"/>
            <w:jc w:val="right"/>
          </w:pPr>
        </w:p>
      </w:tc>
    </w:tr>
  </w:tbl>
  <w:p w:rsidR="091D9668" w:rsidP="091D9668" w:rsidRDefault="091D9668" w14:paraId="2E9CDE9E" w14:textId="5A9B206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65"/>
      <w:gridCol w:w="2865"/>
      <w:gridCol w:w="2865"/>
    </w:tblGrid>
    <w:tr w:rsidR="091D9668" w:rsidTr="091D9668" w14:paraId="6D7336C1">
      <w:trPr>
        <w:trHeight w:val="300"/>
      </w:trPr>
      <w:tc>
        <w:tcPr>
          <w:tcW w:w="2865" w:type="dxa"/>
          <w:tcMar/>
        </w:tcPr>
        <w:p w:rsidR="091D9668" w:rsidP="091D9668" w:rsidRDefault="091D9668" w14:paraId="6CC9F1F7" w14:textId="0CBC771A">
          <w:pPr>
            <w:pStyle w:val="Header"/>
            <w:bidi w:val="0"/>
            <w:ind w:left="-115"/>
            <w:jc w:val="left"/>
          </w:pPr>
        </w:p>
      </w:tc>
      <w:tc>
        <w:tcPr>
          <w:tcW w:w="2865" w:type="dxa"/>
          <w:tcMar/>
        </w:tcPr>
        <w:p w:rsidR="091D9668" w:rsidP="091D9668" w:rsidRDefault="091D9668" w14:paraId="20F94BCC" w14:textId="59403C60">
          <w:pPr>
            <w:pStyle w:val="Header"/>
            <w:bidi w:val="0"/>
            <w:jc w:val="center"/>
          </w:pPr>
        </w:p>
      </w:tc>
      <w:tc>
        <w:tcPr>
          <w:tcW w:w="2865" w:type="dxa"/>
          <w:tcMar/>
        </w:tcPr>
        <w:p w:rsidR="091D9668" w:rsidP="091D9668" w:rsidRDefault="091D9668" w14:paraId="43B7E42B" w14:textId="1EACB9A6">
          <w:pPr>
            <w:pStyle w:val="Header"/>
            <w:bidi w:val="0"/>
            <w:ind w:right="-115"/>
            <w:jc w:val="right"/>
          </w:pPr>
        </w:p>
      </w:tc>
    </w:tr>
  </w:tbl>
  <w:p w:rsidR="091D9668" w:rsidP="091D9668" w:rsidRDefault="091D9668" w14:paraId="44EC97E0" w14:textId="0D138BC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C53"/>
    <w:multiLevelType w:val="hybridMultilevel"/>
    <w:tmpl w:val="43A44AD8"/>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92F0D50"/>
    <w:multiLevelType w:val="hybridMultilevel"/>
    <w:tmpl w:val="E46806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C607436"/>
    <w:multiLevelType w:val="hybridMultilevel"/>
    <w:tmpl w:val="3AB22B4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95A4395"/>
    <w:multiLevelType w:val="hybridMultilevel"/>
    <w:tmpl w:val="59CA2140"/>
    <w:lvl w:ilvl="0" w:tplc="F3B03E74">
      <w:start w:val="1823"/>
      <w:numFmt w:val="bullet"/>
      <w:lvlText w:val="·"/>
      <w:lvlJc w:val="left"/>
      <w:pPr>
        <w:ind w:left="720" w:hanging="360"/>
      </w:pPr>
      <w:rPr>
        <w:rFonts w:hint="default" w:ascii="Segoe UI Symbol" w:hAnsi="Segoe UI Symbol" w:eastAsia="Segoe UI Symbol" w:cs="Segoe UI 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F51BEA"/>
    <w:multiLevelType w:val="hybridMultilevel"/>
    <w:tmpl w:val="4B5C922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9E44730"/>
    <w:multiLevelType w:val="hybridMultilevel"/>
    <w:tmpl w:val="80804CF0"/>
    <w:lvl w:ilvl="0" w:tplc="04090001">
      <w:start w:val="1"/>
      <w:numFmt w:val="bullet"/>
      <w:lvlText w:val=""/>
      <w:lvlJc w:val="left"/>
      <w:pPr>
        <w:ind w:left="1080" w:hanging="360"/>
      </w:pPr>
      <w:rPr>
        <w:rFonts w:hint="default" w:ascii="Symbol" w:hAnsi="Symbol"/>
      </w:rPr>
    </w:lvl>
    <w:lvl w:ilvl="1" w:tplc="FE1E81C8">
      <w:numFmt w:val="bullet"/>
      <w:lvlText w:val="·"/>
      <w:lvlJc w:val="left"/>
      <w:pPr>
        <w:ind w:left="1800" w:hanging="360"/>
      </w:pPr>
      <w:rPr>
        <w:rFonts w:hint="default" w:ascii="Segoe UI Symbol" w:hAnsi="Segoe UI Symbol" w:eastAsia="Segoe UI Symbol" w:cs="Segoe UI 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3D52080"/>
    <w:multiLevelType w:val="hybridMultilevel"/>
    <w:tmpl w:val="17929EEE"/>
    <w:lvl w:ilvl="0" w:tplc="77824568">
      <w:numFmt w:val="bullet"/>
      <w:lvlText w:val="·"/>
      <w:lvlJc w:val="left"/>
      <w:pPr>
        <w:ind w:left="720" w:hanging="360"/>
      </w:pPr>
      <w:rPr>
        <w:rFonts w:hint="default" w:ascii="Segoe UI Symbol" w:hAnsi="Segoe UI Symbol" w:eastAsia="Segoe UI Symbol" w:cs="Segoe UI 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5914721"/>
    <w:multiLevelType w:val="multilevel"/>
    <w:tmpl w:val="DE8091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93C7C1D"/>
    <w:multiLevelType w:val="multilevel"/>
    <w:tmpl w:val="7DAA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6673E"/>
    <w:multiLevelType w:val="multilevel"/>
    <w:tmpl w:val="7DAA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74F7B"/>
    <w:multiLevelType w:val="hybridMultilevel"/>
    <w:tmpl w:val="B2C477D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5DD4E005"/>
    <w:multiLevelType w:val="hybridMultilevel"/>
    <w:tmpl w:val="FFFFFFFF"/>
    <w:lvl w:ilvl="0" w:tplc="1E0C1D66">
      <w:start w:val="1"/>
      <w:numFmt w:val="bullet"/>
      <w:lvlText w:val=""/>
      <w:lvlJc w:val="left"/>
      <w:pPr>
        <w:ind w:left="720" w:hanging="360"/>
      </w:pPr>
      <w:rPr>
        <w:rFonts w:hint="default" w:ascii="Symbol" w:hAnsi="Symbol"/>
      </w:rPr>
    </w:lvl>
    <w:lvl w:ilvl="1" w:tplc="164A9D80">
      <w:start w:val="1"/>
      <w:numFmt w:val="bullet"/>
      <w:lvlText w:val="o"/>
      <w:lvlJc w:val="left"/>
      <w:pPr>
        <w:ind w:left="1440" w:hanging="360"/>
      </w:pPr>
      <w:rPr>
        <w:rFonts w:hint="default" w:ascii="Courier New" w:hAnsi="Courier New"/>
      </w:rPr>
    </w:lvl>
    <w:lvl w:ilvl="2" w:tplc="A1D87924">
      <w:start w:val="1"/>
      <w:numFmt w:val="bullet"/>
      <w:lvlText w:val=""/>
      <w:lvlJc w:val="left"/>
      <w:pPr>
        <w:ind w:left="2160" w:hanging="360"/>
      </w:pPr>
      <w:rPr>
        <w:rFonts w:hint="default" w:ascii="Wingdings" w:hAnsi="Wingdings"/>
      </w:rPr>
    </w:lvl>
    <w:lvl w:ilvl="3" w:tplc="BA8CFDA0">
      <w:start w:val="1"/>
      <w:numFmt w:val="bullet"/>
      <w:lvlText w:val=""/>
      <w:lvlJc w:val="left"/>
      <w:pPr>
        <w:ind w:left="2880" w:hanging="360"/>
      </w:pPr>
      <w:rPr>
        <w:rFonts w:hint="default" w:ascii="Symbol" w:hAnsi="Symbol"/>
      </w:rPr>
    </w:lvl>
    <w:lvl w:ilvl="4" w:tplc="B06475EE">
      <w:start w:val="1"/>
      <w:numFmt w:val="bullet"/>
      <w:lvlText w:val="o"/>
      <w:lvlJc w:val="left"/>
      <w:pPr>
        <w:ind w:left="3600" w:hanging="360"/>
      </w:pPr>
      <w:rPr>
        <w:rFonts w:hint="default" w:ascii="Courier New" w:hAnsi="Courier New"/>
      </w:rPr>
    </w:lvl>
    <w:lvl w:ilvl="5" w:tplc="AA8A1BDA">
      <w:start w:val="1"/>
      <w:numFmt w:val="bullet"/>
      <w:lvlText w:val=""/>
      <w:lvlJc w:val="left"/>
      <w:pPr>
        <w:ind w:left="4320" w:hanging="360"/>
      </w:pPr>
      <w:rPr>
        <w:rFonts w:hint="default" w:ascii="Wingdings" w:hAnsi="Wingdings"/>
      </w:rPr>
    </w:lvl>
    <w:lvl w:ilvl="6" w:tplc="025CEBF2">
      <w:start w:val="1"/>
      <w:numFmt w:val="bullet"/>
      <w:lvlText w:val=""/>
      <w:lvlJc w:val="left"/>
      <w:pPr>
        <w:ind w:left="5040" w:hanging="360"/>
      </w:pPr>
      <w:rPr>
        <w:rFonts w:hint="default" w:ascii="Symbol" w:hAnsi="Symbol"/>
      </w:rPr>
    </w:lvl>
    <w:lvl w:ilvl="7" w:tplc="25A22C84">
      <w:start w:val="1"/>
      <w:numFmt w:val="bullet"/>
      <w:lvlText w:val="o"/>
      <w:lvlJc w:val="left"/>
      <w:pPr>
        <w:ind w:left="5760" w:hanging="360"/>
      </w:pPr>
      <w:rPr>
        <w:rFonts w:hint="default" w:ascii="Courier New" w:hAnsi="Courier New"/>
      </w:rPr>
    </w:lvl>
    <w:lvl w:ilvl="8" w:tplc="2370FBB4">
      <w:start w:val="1"/>
      <w:numFmt w:val="bullet"/>
      <w:lvlText w:val=""/>
      <w:lvlJc w:val="left"/>
      <w:pPr>
        <w:ind w:left="6480" w:hanging="360"/>
      </w:pPr>
      <w:rPr>
        <w:rFonts w:hint="default" w:ascii="Wingdings" w:hAnsi="Wingdings"/>
      </w:rPr>
    </w:lvl>
  </w:abstractNum>
  <w:abstractNum w:abstractNumId="12" w15:restartNumberingAfterBreak="0">
    <w:nsid w:val="62343618"/>
    <w:multiLevelType w:val="hybridMultilevel"/>
    <w:tmpl w:val="D746196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650255BD"/>
    <w:multiLevelType w:val="hybridMultilevel"/>
    <w:tmpl w:val="48D6B3E0"/>
    <w:lvl w:ilvl="0" w:tplc="BC1893F4">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657173BD"/>
    <w:multiLevelType w:val="multilevel"/>
    <w:tmpl w:val="C9729C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CB51C59"/>
    <w:multiLevelType w:val="multilevel"/>
    <w:tmpl w:val="7DAA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594FF4"/>
    <w:multiLevelType w:val="hybridMultilevel"/>
    <w:tmpl w:val="12524192"/>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B95586A"/>
    <w:multiLevelType w:val="hybridMultilevel"/>
    <w:tmpl w:val="0A68AB1A"/>
    <w:lvl w:ilvl="0" w:tplc="3D28AFAC">
      <w:numFmt w:val="bullet"/>
      <w:lvlText w:val="·"/>
      <w:lvlJc w:val="left"/>
      <w:pPr>
        <w:ind w:left="720" w:hanging="360"/>
      </w:pPr>
      <w:rPr>
        <w:rFonts w:hint="default" w:ascii="Segoe UI Symbol" w:hAnsi="Segoe UI Symbol" w:eastAsia="Segoe UI Symbol" w:cs="Segoe UI 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C801EC7"/>
    <w:multiLevelType w:val="hybridMultilevel"/>
    <w:tmpl w:val="C6C2A0B4"/>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7E455F9A"/>
    <w:multiLevelType w:val="hybridMultilevel"/>
    <w:tmpl w:val="FFFFFFFF"/>
    <w:lvl w:ilvl="0" w:tplc="41E2CF8E">
      <w:start w:val="1"/>
      <w:numFmt w:val="bullet"/>
      <w:lvlText w:val=""/>
      <w:lvlJc w:val="left"/>
      <w:pPr>
        <w:ind w:left="720" w:hanging="360"/>
      </w:pPr>
      <w:rPr>
        <w:rFonts w:hint="default" w:ascii="Symbol" w:hAnsi="Symbol"/>
      </w:rPr>
    </w:lvl>
    <w:lvl w:ilvl="1" w:tplc="2F64808E">
      <w:start w:val="1"/>
      <w:numFmt w:val="bullet"/>
      <w:lvlText w:val="o"/>
      <w:lvlJc w:val="left"/>
      <w:pPr>
        <w:ind w:left="1440" w:hanging="360"/>
      </w:pPr>
      <w:rPr>
        <w:rFonts w:hint="default" w:ascii="Courier New" w:hAnsi="Courier New"/>
      </w:rPr>
    </w:lvl>
    <w:lvl w:ilvl="2" w:tplc="5AF499E6">
      <w:start w:val="1"/>
      <w:numFmt w:val="bullet"/>
      <w:lvlText w:val=""/>
      <w:lvlJc w:val="left"/>
      <w:pPr>
        <w:ind w:left="2160" w:hanging="360"/>
      </w:pPr>
      <w:rPr>
        <w:rFonts w:hint="default" w:ascii="Wingdings" w:hAnsi="Wingdings"/>
      </w:rPr>
    </w:lvl>
    <w:lvl w:ilvl="3" w:tplc="80C80278">
      <w:start w:val="1"/>
      <w:numFmt w:val="bullet"/>
      <w:lvlText w:val=""/>
      <w:lvlJc w:val="left"/>
      <w:pPr>
        <w:ind w:left="2880" w:hanging="360"/>
      </w:pPr>
      <w:rPr>
        <w:rFonts w:hint="default" w:ascii="Symbol" w:hAnsi="Symbol"/>
      </w:rPr>
    </w:lvl>
    <w:lvl w:ilvl="4" w:tplc="FE18A746">
      <w:start w:val="1"/>
      <w:numFmt w:val="bullet"/>
      <w:lvlText w:val="o"/>
      <w:lvlJc w:val="left"/>
      <w:pPr>
        <w:ind w:left="3600" w:hanging="360"/>
      </w:pPr>
      <w:rPr>
        <w:rFonts w:hint="default" w:ascii="Courier New" w:hAnsi="Courier New"/>
      </w:rPr>
    </w:lvl>
    <w:lvl w:ilvl="5" w:tplc="A94662D6">
      <w:start w:val="1"/>
      <w:numFmt w:val="bullet"/>
      <w:lvlText w:val=""/>
      <w:lvlJc w:val="left"/>
      <w:pPr>
        <w:ind w:left="4320" w:hanging="360"/>
      </w:pPr>
      <w:rPr>
        <w:rFonts w:hint="default" w:ascii="Wingdings" w:hAnsi="Wingdings"/>
      </w:rPr>
    </w:lvl>
    <w:lvl w:ilvl="6" w:tplc="35C67BE4">
      <w:start w:val="1"/>
      <w:numFmt w:val="bullet"/>
      <w:lvlText w:val=""/>
      <w:lvlJc w:val="left"/>
      <w:pPr>
        <w:ind w:left="5040" w:hanging="360"/>
      </w:pPr>
      <w:rPr>
        <w:rFonts w:hint="default" w:ascii="Symbol" w:hAnsi="Symbol"/>
      </w:rPr>
    </w:lvl>
    <w:lvl w:ilvl="7" w:tplc="492C9E38">
      <w:start w:val="1"/>
      <w:numFmt w:val="bullet"/>
      <w:lvlText w:val="o"/>
      <w:lvlJc w:val="left"/>
      <w:pPr>
        <w:ind w:left="5760" w:hanging="360"/>
      </w:pPr>
      <w:rPr>
        <w:rFonts w:hint="default" w:ascii="Courier New" w:hAnsi="Courier New"/>
      </w:rPr>
    </w:lvl>
    <w:lvl w:ilvl="8" w:tplc="3E329674">
      <w:start w:val="1"/>
      <w:numFmt w:val="bullet"/>
      <w:lvlText w:val=""/>
      <w:lvlJc w:val="left"/>
      <w:pPr>
        <w:ind w:left="6480" w:hanging="360"/>
      </w:pPr>
      <w:rPr>
        <w:rFonts w:hint="default" w:ascii="Wingdings" w:hAnsi="Wingdings"/>
      </w:rPr>
    </w:lvl>
  </w:abstractNum>
  <w:num w:numId="1" w16cid:durableId="382944754">
    <w:abstractNumId w:val="3"/>
  </w:num>
  <w:num w:numId="2" w16cid:durableId="1798521442">
    <w:abstractNumId w:val="12"/>
  </w:num>
  <w:num w:numId="3" w16cid:durableId="217396660">
    <w:abstractNumId w:val="1"/>
  </w:num>
  <w:num w:numId="4" w16cid:durableId="1130442401">
    <w:abstractNumId w:val="17"/>
  </w:num>
  <w:num w:numId="5" w16cid:durableId="1501189231">
    <w:abstractNumId w:val="5"/>
  </w:num>
  <w:num w:numId="6" w16cid:durableId="2107574704">
    <w:abstractNumId w:val="6"/>
  </w:num>
  <w:num w:numId="7" w16cid:durableId="72750755">
    <w:abstractNumId w:val="4"/>
  </w:num>
  <w:num w:numId="8" w16cid:durableId="1105921672">
    <w:abstractNumId w:val="16"/>
  </w:num>
  <w:num w:numId="9" w16cid:durableId="2116750947">
    <w:abstractNumId w:val="10"/>
  </w:num>
  <w:num w:numId="10" w16cid:durableId="438791766">
    <w:abstractNumId w:val="18"/>
  </w:num>
  <w:num w:numId="11" w16cid:durableId="1925651622">
    <w:abstractNumId w:val="2"/>
  </w:num>
  <w:num w:numId="12" w16cid:durableId="59258056">
    <w:abstractNumId w:val="0"/>
  </w:num>
  <w:num w:numId="13" w16cid:durableId="843010435">
    <w:abstractNumId w:val="13"/>
  </w:num>
  <w:num w:numId="14" w16cid:durableId="888109367">
    <w:abstractNumId w:val="19"/>
  </w:num>
  <w:num w:numId="15" w16cid:durableId="1520898972">
    <w:abstractNumId w:val="11"/>
  </w:num>
  <w:num w:numId="16" w16cid:durableId="1304431330">
    <w:abstractNumId w:val="8"/>
  </w:num>
  <w:num w:numId="17" w16cid:durableId="784154198">
    <w:abstractNumId w:val="14"/>
  </w:num>
  <w:num w:numId="18" w16cid:durableId="994796829">
    <w:abstractNumId w:val="7"/>
  </w:num>
  <w:num w:numId="19" w16cid:durableId="1123383157">
    <w:abstractNumId w:val="15"/>
  </w:num>
  <w:num w:numId="20" w16cid:durableId="3658375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zA2MzUyMrOwMDJW0lEKTi0uzszPAykwrQUAekHhFiwAAAA="/>
  </w:docVars>
  <w:rsids>
    <w:rsidRoot w:val="00CB2EB1"/>
    <w:rsid w:val="0000380E"/>
    <w:rsid w:val="00033454"/>
    <w:rsid w:val="00073B7E"/>
    <w:rsid w:val="00074490"/>
    <w:rsid w:val="00075B30"/>
    <w:rsid w:val="000820CE"/>
    <w:rsid w:val="00086B49"/>
    <w:rsid w:val="00094CC8"/>
    <w:rsid w:val="000A05BE"/>
    <w:rsid w:val="000A1589"/>
    <w:rsid w:val="000B0B4F"/>
    <w:rsid w:val="000B6599"/>
    <w:rsid w:val="000C0E3E"/>
    <w:rsid w:val="000C7948"/>
    <w:rsid w:val="000F0A81"/>
    <w:rsid w:val="000F29DE"/>
    <w:rsid w:val="000F5C72"/>
    <w:rsid w:val="001007F7"/>
    <w:rsid w:val="00107816"/>
    <w:rsid w:val="00110951"/>
    <w:rsid w:val="0011538F"/>
    <w:rsid w:val="0011588A"/>
    <w:rsid w:val="00126E39"/>
    <w:rsid w:val="001332C4"/>
    <w:rsid w:val="00135F6B"/>
    <w:rsid w:val="00140D98"/>
    <w:rsid w:val="001425AE"/>
    <w:rsid w:val="0015740F"/>
    <w:rsid w:val="00160BFD"/>
    <w:rsid w:val="00163B69"/>
    <w:rsid w:val="00164744"/>
    <w:rsid w:val="00175D1D"/>
    <w:rsid w:val="0017E249"/>
    <w:rsid w:val="00187ECC"/>
    <w:rsid w:val="00196477"/>
    <w:rsid w:val="001A5411"/>
    <w:rsid w:val="001A6776"/>
    <w:rsid w:val="001B1B35"/>
    <w:rsid w:val="001B398D"/>
    <w:rsid w:val="001B3EEB"/>
    <w:rsid w:val="001D113A"/>
    <w:rsid w:val="001D7CED"/>
    <w:rsid w:val="001E1096"/>
    <w:rsid w:val="001F5E9A"/>
    <w:rsid w:val="00204D16"/>
    <w:rsid w:val="00213478"/>
    <w:rsid w:val="002176C2"/>
    <w:rsid w:val="0022352A"/>
    <w:rsid w:val="00236064"/>
    <w:rsid w:val="00236210"/>
    <w:rsid w:val="00252826"/>
    <w:rsid w:val="002557A8"/>
    <w:rsid w:val="00263375"/>
    <w:rsid w:val="00270074"/>
    <w:rsid w:val="002733C6"/>
    <w:rsid w:val="00275391"/>
    <w:rsid w:val="00284434"/>
    <w:rsid w:val="00290A77"/>
    <w:rsid w:val="00290EED"/>
    <w:rsid w:val="002B0EE8"/>
    <w:rsid w:val="002B1D71"/>
    <w:rsid w:val="002B2E45"/>
    <w:rsid w:val="002B3D3E"/>
    <w:rsid w:val="002C6DDB"/>
    <w:rsid w:val="002E1DA0"/>
    <w:rsid w:val="002E3A95"/>
    <w:rsid w:val="002F3B75"/>
    <w:rsid w:val="003009BD"/>
    <w:rsid w:val="003216FC"/>
    <w:rsid w:val="00327250"/>
    <w:rsid w:val="00327821"/>
    <w:rsid w:val="00333BFE"/>
    <w:rsid w:val="00334E26"/>
    <w:rsid w:val="00337EFE"/>
    <w:rsid w:val="003455FD"/>
    <w:rsid w:val="003569A6"/>
    <w:rsid w:val="00357ACE"/>
    <w:rsid w:val="00360E75"/>
    <w:rsid w:val="003621B0"/>
    <w:rsid w:val="00366839"/>
    <w:rsid w:val="003726CF"/>
    <w:rsid w:val="0037752C"/>
    <w:rsid w:val="00377B3B"/>
    <w:rsid w:val="00383C11"/>
    <w:rsid w:val="00384BD2"/>
    <w:rsid w:val="00390A90"/>
    <w:rsid w:val="00392709"/>
    <w:rsid w:val="00394A2C"/>
    <w:rsid w:val="003960CD"/>
    <w:rsid w:val="003965F7"/>
    <w:rsid w:val="00397FFC"/>
    <w:rsid w:val="003B14BB"/>
    <w:rsid w:val="003B489D"/>
    <w:rsid w:val="003C6BDE"/>
    <w:rsid w:val="003D279B"/>
    <w:rsid w:val="003D5D1E"/>
    <w:rsid w:val="003E0454"/>
    <w:rsid w:val="004104C7"/>
    <w:rsid w:val="00413185"/>
    <w:rsid w:val="004178BB"/>
    <w:rsid w:val="00420F2F"/>
    <w:rsid w:val="004341FB"/>
    <w:rsid w:val="004404BD"/>
    <w:rsid w:val="004419AC"/>
    <w:rsid w:val="00456C95"/>
    <w:rsid w:val="004624DE"/>
    <w:rsid w:val="00464758"/>
    <w:rsid w:val="00465BD7"/>
    <w:rsid w:val="00493DE7"/>
    <w:rsid w:val="00495DCF"/>
    <w:rsid w:val="00496E86"/>
    <w:rsid w:val="004A3CCD"/>
    <w:rsid w:val="004A664C"/>
    <w:rsid w:val="004B4BFE"/>
    <w:rsid w:val="004C0C6B"/>
    <w:rsid w:val="004C0C74"/>
    <w:rsid w:val="004C1BD4"/>
    <w:rsid w:val="004C4DBD"/>
    <w:rsid w:val="004D30B9"/>
    <w:rsid w:val="004F2F72"/>
    <w:rsid w:val="0050081E"/>
    <w:rsid w:val="00500BFA"/>
    <w:rsid w:val="00501CA1"/>
    <w:rsid w:val="00506250"/>
    <w:rsid w:val="00510A86"/>
    <w:rsid w:val="005111C9"/>
    <w:rsid w:val="005121CB"/>
    <w:rsid w:val="005136F6"/>
    <w:rsid w:val="00514B26"/>
    <w:rsid w:val="00521743"/>
    <w:rsid w:val="00525148"/>
    <w:rsid w:val="00526EC8"/>
    <w:rsid w:val="00527378"/>
    <w:rsid w:val="0054076D"/>
    <w:rsid w:val="00544188"/>
    <w:rsid w:val="00546880"/>
    <w:rsid w:val="005479D1"/>
    <w:rsid w:val="005566F6"/>
    <w:rsid w:val="005600A6"/>
    <w:rsid w:val="00562C54"/>
    <w:rsid w:val="00564984"/>
    <w:rsid w:val="00570236"/>
    <w:rsid w:val="00581215"/>
    <w:rsid w:val="0058286D"/>
    <w:rsid w:val="00592CCB"/>
    <w:rsid w:val="005936C8"/>
    <w:rsid w:val="0059513C"/>
    <w:rsid w:val="005A144C"/>
    <w:rsid w:val="005A3F5B"/>
    <w:rsid w:val="005A4B3C"/>
    <w:rsid w:val="005A6B24"/>
    <w:rsid w:val="005B1BBC"/>
    <w:rsid w:val="005B48D0"/>
    <w:rsid w:val="005B65EA"/>
    <w:rsid w:val="005C3DED"/>
    <w:rsid w:val="005C42F5"/>
    <w:rsid w:val="005D2BBE"/>
    <w:rsid w:val="005D5D0A"/>
    <w:rsid w:val="005D6AA9"/>
    <w:rsid w:val="005E6B6F"/>
    <w:rsid w:val="005F1933"/>
    <w:rsid w:val="005F5B69"/>
    <w:rsid w:val="005F76A4"/>
    <w:rsid w:val="006003E8"/>
    <w:rsid w:val="00600590"/>
    <w:rsid w:val="006016D9"/>
    <w:rsid w:val="0060388B"/>
    <w:rsid w:val="00605DF1"/>
    <w:rsid w:val="0061223B"/>
    <w:rsid w:val="00613F4D"/>
    <w:rsid w:val="00615C71"/>
    <w:rsid w:val="00621AE5"/>
    <w:rsid w:val="006268DF"/>
    <w:rsid w:val="00630C56"/>
    <w:rsid w:val="00635BD1"/>
    <w:rsid w:val="00642E99"/>
    <w:rsid w:val="00643CC6"/>
    <w:rsid w:val="006569CF"/>
    <w:rsid w:val="00670AE1"/>
    <w:rsid w:val="006725B6"/>
    <w:rsid w:val="00672A35"/>
    <w:rsid w:val="00674531"/>
    <w:rsid w:val="00683D59"/>
    <w:rsid w:val="00685B91"/>
    <w:rsid w:val="00686286"/>
    <w:rsid w:val="006862A6"/>
    <w:rsid w:val="006948E4"/>
    <w:rsid w:val="00696612"/>
    <w:rsid w:val="006B70BD"/>
    <w:rsid w:val="006C1B48"/>
    <w:rsid w:val="006D0472"/>
    <w:rsid w:val="006D49CA"/>
    <w:rsid w:val="006D7F41"/>
    <w:rsid w:val="006E56CD"/>
    <w:rsid w:val="0070589D"/>
    <w:rsid w:val="00723787"/>
    <w:rsid w:val="0073088C"/>
    <w:rsid w:val="00737974"/>
    <w:rsid w:val="007410BD"/>
    <w:rsid w:val="0075521A"/>
    <w:rsid w:val="0077535A"/>
    <w:rsid w:val="007A03F3"/>
    <w:rsid w:val="007C1F27"/>
    <w:rsid w:val="007C373B"/>
    <w:rsid w:val="007C65D2"/>
    <w:rsid w:val="007E0F2B"/>
    <w:rsid w:val="007E710D"/>
    <w:rsid w:val="007F13D6"/>
    <w:rsid w:val="007F5B56"/>
    <w:rsid w:val="0080367C"/>
    <w:rsid w:val="008075E5"/>
    <w:rsid w:val="00812083"/>
    <w:rsid w:val="00814DF0"/>
    <w:rsid w:val="008173F1"/>
    <w:rsid w:val="00823D49"/>
    <w:rsid w:val="0082489F"/>
    <w:rsid w:val="0082710F"/>
    <w:rsid w:val="00832058"/>
    <w:rsid w:val="0083644A"/>
    <w:rsid w:val="008421DE"/>
    <w:rsid w:val="0084399E"/>
    <w:rsid w:val="00843FE7"/>
    <w:rsid w:val="00847403"/>
    <w:rsid w:val="0086581D"/>
    <w:rsid w:val="008724A3"/>
    <w:rsid w:val="0087454C"/>
    <w:rsid w:val="0088EB9B"/>
    <w:rsid w:val="008931B3"/>
    <w:rsid w:val="008A0DD3"/>
    <w:rsid w:val="008B49DB"/>
    <w:rsid w:val="008B52C2"/>
    <w:rsid w:val="008B67BA"/>
    <w:rsid w:val="008C4E3F"/>
    <w:rsid w:val="008D2E71"/>
    <w:rsid w:val="008E026D"/>
    <w:rsid w:val="008E229F"/>
    <w:rsid w:val="008E3C64"/>
    <w:rsid w:val="008E5EEA"/>
    <w:rsid w:val="008E6F52"/>
    <w:rsid w:val="008F43F6"/>
    <w:rsid w:val="00902A7B"/>
    <w:rsid w:val="00915487"/>
    <w:rsid w:val="00917795"/>
    <w:rsid w:val="0092269B"/>
    <w:rsid w:val="009233FE"/>
    <w:rsid w:val="0094005E"/>
    <w:rsid w:val="009414F9"/>
    <w:rsid w:val="009438BA"/>
    <w:rsid w:val="009502D9"/>
    <w:rsid w:val="00953797"/>
    <w:rsid w:val="009624D4"/>
    <w:rsid w:val="00974E89"/>
    <w:rsid w:val="009A25A0"/>
    <w:rsid w:val="009A3D13"/>
    <w:rsid w:val="009B079B"/>
    <w:rsid w:val="009B39AF"/>
    <w:rsid w:val="009C0B8E"/>
    <w:rsid w:val="009D36C5"/>
    <w:rsid w:val="009F0A8C"/>
    <w:rsid w:val="00A01DA4"/>
    <w:rsid w:val="00A11D82"/>
    <w:rsid w:val="00A3091D"/>
    <w:rsid w:val="00A31B5C"/>
    <w:rsid w:val="00A32D73"/>
    <w:rsid w:val="00A34498"/>
    <w:rsid w:val="00A40A13"/>
    <w:rsid w:val="00A40A64"/>
    <w:rsid w:val="00A42102"/>
    <w:rsid w:val="00A53761"/>
    <w:rsid w:val="00A64191"/>
    <w:rsid w:val="00A65970"/>
    <w:rsid w:val="00A6713C"/>
    <w:rsid w:val="00A75100"/>
    <w:rsid w:val="00A90CF6"/>
    <w:rsid w:val="00A91E93"/>
    <w:rsid w:val="00AA5E60"/>
    <w:rsid w:val="00AC7CE7"/>
    <w:rsid w:val="00AD7B68"/>
    <w:rsid w:val="00AD7B76"/>
    <w:rsid w:val="00AE0FAD"/>
    <w:rsid w:val="00AE71C7"/>
    <w:rsid w:val="00AE7878"/>
    <w:rsid w:val="00AF22D1"/>
    <w:rsid w:val="00AF2EC4"/>
    <w:rsid w:val="00AF4A5C"/>
    <w:rsid w:val="00B018F8"/>
    <w:rsid w:val="00B03DD9"/>
    <w:rsid w:val="00B12F1F"/>
    <w:rsid w:val="00B144D9"/>
    <w:rsid w:val="00B23E5E"/>
    <w:rsid w:val="00B26B99"/>
    <w:rsid w:val="00B422E3"/>
    <w:rsid w:val="00B46D99"/>
    <w:rsid w:val="00B5064B"/>
    <w:rsid w:val="00B52CAD"/>
    <w:rsid w:val="00B52E55"/>
    <w:rsid w:val="00B62605"/>
    <w:rsid w:val="00B7225E"/>
    <w:rsid w:val="00B72FBD"/>
    <w:rsid w:val="00B761BF"/>
    <w:rsid w:val="00B8128E"/>
    <w:rsid w:val="00B95917"/>
    <w:rsid w:val="00BA0B91"/>
    <w:rsid w:val="00BA4B44"/>
    <w:rsid w:val="00BB0203"/>
    <w:rsid w:val="00BB6BDC"/>
    <w:rsid w:val="00BC3470"/>
    <w:rsid w:val="00BE66D5"/>
    <w:rsid w:val="00C0170B"/>
    <w:rsid w:val="00C107A4"/>
    <w:rsid w:val="00C140A7"/>
    <w:rsid w:val="00C210BE"/>
    <w:rsid w:val="00C2626E"/>
    <w:rsid w:val="00C27E90"/>
    <w:rsid w:val="00C3571D"/>
    <w:rsid w:val="00C3618D"/>
    <w:rsid w:val="00C40328"/>
    <w:rsid w:val="00C50E93"/>
    <w:rsid w:val="00C6259F"/>
    <w:rsid w:val="00C62CD1"/>
    <w:rsid w:val="00C703EA"/>
    <w:rsid w:val="00C72BC5"/>
    <w:rsid w:val="00C802CE"/>
    <w:rsid w:val="00C912C8"/>
    <w:rsid w:val="00C975BB"/>
    <w:rsid w:val="00CA57A1"/>
    <w:rsid w:val="00CA7BC9"/>
    <w:rsid w:val="00CB2EB1"/>
    <w:rsid w:val="00CB75E4"/>
    <w:rsid w:val="00CE06EF"/>
    <w:rsid w:val="00CE47E4"/>
    <w:rsid w:val="00CE63EC"/>
    <w:rsid w:val="00CE7082"/>
    <w:rsid w:val="00CF2B85"/>
    <w:rsid w:val="00D1067F"/>
    <w:rsid w:val="00D225A3"/>
    <w:rsid w:val="00D33AD1"/>
    <w:rsid w:val="00D340AC"/>
    <w:rsid w:val="00D34754"/>
    <w:rsid w:val="00D419BB"/>
    <w:rsid w:val="00D41DF2"/>
    <w:rsid w:val="00D52893"/>
    <w:rsid w:val="00D53A4B"/>
    <w:rsid w:val="00D53E47"/>
    <w:rsid w:val="00D56980"/>
    <w:rsid w:val="00D6436E"/>
    <w:rsid w:val="00D73524"/>
    <w:rsid w:val="00D84BD1"/>
    <w:rsid w:val="00D87290"/>
    <w:rsid w:val="00DA1130"/>
    <w:rsid w:val="00DA717A"/>
    <w:rsid w:val="00DC048A"/>
    <w:rsid w:val="00DC616A"/>
    <w:rsid w:val="00DC66CA"/>
    <w:rsid w:val="00DF3975"/>
    <w:rsid w:val="00DF6D3C"/>
    <w:rsid w:val="00E06891"/>
    <w:rsid w:val="00E10201"/>
    <w:rsid w:val="00E26CF8"/>
    <w:rsid w:val="00E3374E"/>
    <w:rsid w:val="00E47947"/>
    <w:rsid w:val="00E53768"/>
    <w:rsid w:val="00E57AD0"/>
    <w:rsid w:val="00E63868"/>
    <w:rsid w:val="00E673EC"/>
    <w:rsid w:val="00E718B2"/>
    <w:rsid w:val="00E74EB5"/>
    <w:rsid w:val="00E762E4"/>
    <w:rsid w:val="00E771A7"/>
    <w:rsid w:val="00E82C83"/>
    <w:rsid w:val="00EA28B3"/>
    <w:rsid w:val="00EB0098"/>
    <w:rsid w:val="00EB0DA3"/>
    <w:rsid w:val="00EB15DB"/>
    <w:rsid w:val="00EB17C3"/>
    <w:rsid w:val="00ED2EBB"/>
    <w:rsid w:val="00EE1A23"/>
    <w:rsid w:val="00EE237C"/>
    <w:rsid w:val="00EE3C9A"/>
    <w:rsid w:val="00EF26D9"/>
    <w:rsid w:val="00EF41C9"/>
    <w:rsid w:val="00EF4CAA"/>
    <w:rsid w:val="00F01FFC"/>
    <w:rsid w:val="00F036B8"/>
    <w:rsid w:val="00F03AFA"/>
    <w:rsid w:val="00F15ECF"/>
    <w:rsid w:val="00F2366B"/>
    <w:rsid w:val="00F27341"/>
    <w:rsid w:val="00F304F9"/>
    <w:rsid w:val="00F444BB"/>
    <w:rsid w:val="00F44C15"/>
    <w:rsid w:val="00F636D7"/>
    <w:rsid w:val="00F764B3"/>
    <w:rsid w:val="00F76F3E"/>
    <w:rsid w:val="00F92019"/>
    <w:rsid w:val="00F93D90"/>
    <w:rsid w:val="00F96350"/>
    <w:rsid w:val="00FA0B89"/>
    <w:rsid w:val="00FA0FA2"/>
    <w:rsid w:val="00FA63B7"/>
    <w:rsid w:val="00FC1D32"/>
    <w:rsid w:val="00FC2516"/>
    <w:rsid w:val="00FC6B52"/>
    <w:rsid w:val="00FD0A41"/>
    <w:rsid w:val="00FD7EB8"/>
    <w:rsid w:val="00FE55AA"/>
    <w:rsid w:val="00FE6179"/>
    <w:rsid w:val="00FF6175"/>
    <w:rsid w:val="01299FE8"/>
    <w:rsid w:val="02924549"/>
    <w:rsid w:val="02E9012F"/>
    <w:rsid w:val="067F7A9A"/>
    <w:rsid w:val="091D9668"/>
    <w:rsid w:val="0C842A70"/>
    <w:rsid w:val="0CE474F2"/>
    <w:rsid w:val="0CEE40C1"/>
    <w:rsid w:val="0D92FDFE"/>
    <w:rsid w:val="0E0C1A02"/>
    <w:rsid w:val="0F895F0E"/>
    <w:rsid w:val="1347F438"/>
    <w:rsid w:val="135D0E36"/>
    <w:rsid w:val="1D35CA49"/>
    <w:rsid w:val="1D7110D1"/>
    <w:rsid w:val="1D7F9B3B"/>
    <w:rsid w:val="1F5FFBAD"/>
    <w:rsid w:val="1FBA8E29"/>
    <w:rsid w:val="20FBCC0E"/>
    <w:rsid w:val="22B1B0A8"/>
    <w:rsid w:val="22D6EA60"/>
    <w:rsid w:val="2449E82F"/>
    <w:rsid w:val="24EEB34C"/>
    <w:rsid w:val="26025B90"/>
    <w:rsid w:val="269F110E"/>
    <w:rsid w:val="2B69CAAD"/>
    <w:rsid w:val="2FF252E3"/>
    <w:rsid w:val="30454C80"/>
    <w:rsid w:val="310CB786"/>
    <w:rsid w:val="327B182D"/>
    <w:rsid w:val="329497DC"/>
    <w:rsid w:val="33716E8F"/>
    <w:rsid w:val="340717F5"/>
    <w:rsid w:val="37980676"/>
    <w:rsid w:val="3897382B"/>
    <w:rsid w:val="397A281B"/>
    <w:rsid w:val="3AB301AF"/>
    <w:rsid w:val="45B0C1B0"/>
    <w:rsid w:val="4608B813"/>
    <w:rsid w:val="47DA9568"/>
    <w:rsid w:val="48371A86"/>
    <w:rsid w:val="489305AF"/>
    <w:rsid w:val="4A00F9B3"/>
    <w:rsid w:val="4DF6E337"/>
    <w:rsid w:val="4F9E9B3B"/>
    <w:rsid w:val="523D4756"/>
    <w:rsid w:val="55696850"/>
    <w:rsid w:val="556C21D5"/>
    <w:rsid w:val="59A0A31E"/>
    <w:rsid w:val="5A4561B8"/>
    <w:rsid w:val="5A9F939E"/>
    <w:rsid w:val="5ACDDA6E"/>
    <w:rsid w:val="5BAE7971"/>
    <w:rsid w:val="5D4A49D2"/>
    <w:rsid w:val="602BDADD"/>
    <w:rsid w:val="61F8A816"/>
    <w:rsid w:val="6577031D"/>
    <w:rsid w:val="665E4F17"/>
    <w:rsid w:val="66E28139"/>
    <w:rsid w:val="678A328A"/>
    <w:rsid w:val="688822CF"/>
    <w:rsid w:val="6948C2E8"/>
    <w:rsid w:val="6A0FA47D"/>
    <w:rsid w:val="6BBB9576"/>
    <w:rsid w:val="6C40B359"/>
    <w:rsid w:val="6CE76FE9"/>
    <w:rsid w:val="6D6F71EB"/>
    <w:rsid w:val="6DD19427"/>
    <w:rsid w:val="702687D1"/>
    <w:rsid w:val="7050B968"/>
    <w:rsid w:val="716A9785"/>
    <w:rsid w:val="71EC89C9"/>
    <w:rsid w:val="75242A8B"/>
    <w:rsid w:val="75D3EDF9"/>
    <w:rsid w:val="77DD4EFD"/>
    <w:rsid w:val="7A876386"/>
    <w:rsid w:val="7A8D8DCC"/>
    <w:rsid w:val="7C970999"/>
    <w:rsid w:val="7EDCC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8DED"/>
  <w15:docId w15:val="{8EDF0791-7E54-442D-850A-6D591565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 w:line="266" w:lineRule="auto"/>
      <w:ind w:left="10" w:hanging="10"/>
    </w:pPr>
    <w:rPr>
      <w:rFonts w:ascii="Trebuchet MS" w:hAnsi="Trebuchet MS" w:eastAsia="Trebuchet MS" w:cs="Trebuchet MS"/>
      <w:color w:val="000000"/>
      <w:sz w:val="18"/>
    </w:rPr>
  </w:style>
  <w:style w:type="paragraph" w:styleId="Heading1">
    <w:name w:val="heading 1"/>
    <w:basedOn w:val="Normal"/>
    <w:next w:val="Normal"/>
    <w:link w:val="Heading1Char"/>
    <w:uiPriority w:val="9"/>
    <w:qFormat/>
    <w:rsid w:val="0073088C"/>
    <w:pPr>
      <w:keepNext/>
      <w:keepLines/>
      <w:spacing w:before="240" w:after="0" w:line="259" w:lineRule="auto"/>
      <w:ind w:left="0" w:firstLine="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B67BA"/>
    <w:pPr>
      <w:ind w:left="720"/>
      <w:contextualSpacing/>
    </w:pPr>
  </w:style>
  <w:style w:type="paragraph" w:styleId="BodyText">
    <w:name w:val="Body Text"/>
    <w:basedOn w:val="Normal"/>
    <w:link w:val="BodyTextChar"/>
    <w:unhideWhenUsed/>
    <w:rsid w:val="006D49CA"/>
    <w:pPr>
      <w:spacing w:after="0" w:line="240" w:lineRule="auto"/>
      <w:ind w:left="0" w:firstLine="0"/>
      <w:jc w:val="both"/>
    </w:pPr>
    <w:rPr>
      <w:rFonts w:ascii="Times New Roman" w:hAnsi="Times New Roman" w:eastAsia="Times New Roman" w:cs="Times New Roman"/>
      <w:color w:val="auto"/>
      <w:sz w:val="24"/>
      <w:szCs w:val="24"/>
    </w:rPr>
  </w:style>
  <w:style w:type="character" w:styleId="BodyTextChar" w:customStyle="1">
    <w:name w:val="Body Text Char"/>
    <w:basedOn w:val="DefaultParagraphFont"/>
    <w:link w:val="BodyText"/>
    <w:rsid w:val="006D49CA"/>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73088C"/>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495DCF"/>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8347">
      <w:bodyDiv w:val="1"/>
      <w:marLeft w:val="0"/>
      <w:marRight w:val="0"/>
      <w:marTop w:val="0"/>
      <w:marBottom w:val="0"/>
      <w:divBdr>
        <w:top w:val="none" w:sz="0" w:space="0" w:color="auto"/>
        <w:left w:val="none" w:sz="0" w:space="0" w:color="auto"/>
        <w:bottom w:val="none" w:sz="0" w:space="0" w:color="auto"/>
        <w:right w:val="none" w:sz="0" w:space="0" w:color="auto"/>
      </w:divBdr>
    </w:div>
    <w:div w:id="173110169">
      <w:bodyDiv w:val="1"/>
      <w:marLeft w:val="0"/>
      <w:marRight w:val="0"/>
      <w:marTop w:val="0"/>
      <w:marBottom w:val="0"/>
      <w:divBdr>
        <w:top w:val="none" w:sz="0" w:space="0" w:color="auto"/>
        <w:left w:val="none" w:sz="0" w:space="0" w:color="auto"/>
        <w:bottom w:val="none" w:sz="0" w:space="0" w:color="auto"/>
        <w:right w:val="none" w:sz="0" w:space="0" w:color="auto"/>
      </w:divBdr>
    </w:div>
    <w:div w:id="821198581">
      <w:bodyDiv w:val="1"/>
      <w:marLeft w:val="0"/>
      <w:marRight w:val="0"/>
      <w:marTop w:val="0"/>
      <w:marBottom w:val="0"/>
      <w:divBdr>
        <w:top w:val="none" w:sz="0" w:space="0" w:color="auto"/>
        <w:left w:val="none" w:sz="0" w:space="0" w:color="auto"/>
        <w:bottom w:val="none" w:sz="0" w:space="0" w:color="auto"/>
        <w:right w:val="none" w:sz="0" w:space="0" w:color="auto"/>
      </w:divBdr>
    </w:div>
    <w:div w:id="967517731">
      <w:bodyDiv w:val="1"/>
      <w:marLeft w:val="0"/>
      <w:marRight w:val="0"/>
      <w:marTop w:val="0"/>
      <w:marBottom w:val="0"/>
      <w:divBdr>
        <w:top w:val="none" w:sz="0" w:space="0" w:color="auto"/>
        <w:left w:val="none" w:sz="0" w:space="0" w:color="auto"/>
        <w:bottom w:val="none" w:sz="0" w:space="0" w:color="auto"/>
        <w:right w:val="none" w:sz="0" w:space="0" w:color="auto"/>
      </w:divBdr>
    </w:div>
    <w:div w:id="1140725638">
      <w:bodyDiv w:val="1"/>
      <w:marLeft w:val="0"/>
      <w:marRight w:val="0"/>
      <w:marTop w:val="0"/>
      <w:marBottom w:val="0"/>
      <w:divBdr>
        <w:top w:val="none" w:sz="0" w:space="0" w:color="auto"/>
        <w:left w:val="none" w:sz="0" w:space="0" w:color="auto"/>
        <w:bottom w:val="none" w:sz="0" w:space="0" w:color="auto"/>
        <w:right w:val="none" w:sz="0" w:space="0" w:color="auto"/>
      </w:divBdr>
    </w:div>
    <w:div w:id="1688871042">
      <w:bodyDiv w:val="1"/>
      <w:marLeft w:val="0"/>
      <w:marRight w:val="0"/>
      <w:marTop w:val="0"/>
      <w:marBottom w:val="0"/>
      <w:divBdr>
        <w:top w:val="none" w:sz="0" w:space="0" w:color="auto"/>
        <w:left w:val="none" w:sz="0" w:space="0" w:color="auto"/>
        <w:bottom w:val="none" w:sz="0" w:space="0" w:color="auto"/>
        <w:right w:val="none" w:sz="0" w:space="0" w:color="auto"/>
      </w:divBdr>
    </w:div>
    <w:div w:id="184477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Hiring@lasp.org" TargetMode="External" Id="Rc6625751019041b6" /><Relationship Type="http://schemas.openxmlformats.org/officeDocument/2006/relationships/header" Target="header.xml" Id="R1c05b2a288c44cbd" /><Relationship Type="http://schemas.openxmlformats.org/officeDocument/2006/relationships/footer" Target="footer.xml" Id="Rdd9c77f8f8ab4b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5CB5A47CA8EA42B73947A8C5A3E090" ma:contentTypeVersion="13" ma:contentTypeDescription="Create a new document." ma:contentTypeScope="" ma:versionID="d807b9d266ae07ea1e6a4fa21db89f74">
  <xsd:schema xmlns:xsd="http://www.w3.org/2001/XMLSchema" xmlns:xs="http://www.w3.org/2001/XMLSchema" xmlns:p="http://schemas.microsoft.com/office/2006/metadata/properties" xmlns:ns3="2f74f5e1-f01e-4ebf-9c85-be5e72607199" xmlns:ns4="3fdf9e88-e875-4638-9f82-6b7282af79a5" targetNamespace="http://schemas.microsoft.com/office/2006/metadata/properties" ma:root="true" ma:fieldsID="8c1e178821a0bdaf78d6dfa5a9b6329c" ns3:_="" ns4:_="">
    <xsd:import namespace="2f74f5e1-f01e-4ebf-9c85-be5e72607199"/>
    <xsd:import namespace="3fdf9e88-e875-4638-9f82-6b7282af79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4f5e1-f01e-4ebf-9c85-be5e7260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f9e88-e875-4638-9f82-6b7282af79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E72CA-2B7A-4D60-861A-819DCF709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9515E-3F59-4A88-B284-67589218F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4f5e1-f01e-4ebf-9c85-be5e72607199"/>
    <ds:schemaRef ds:uri="3fdf9e88-e875-4638-9f82-6b7282af7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E0EFF-71AE-496C-B663-0ED62C6ACC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North Penn Legal Services</dc:creator>
  <keywords/>
  <lastModifiedBy>Marion Fraley</lastModifiedBy>
  <revision>3</revision>
  <lastPrinted>2024-04-22T15:19:00.0000000Z</lastPrinted>
  <dcterms:created xsi:type="dcterms:W3CDTF">2024-04-24T13:58:00.0000000Z</dcterms:created>
  <dcterms:modified xsi:type="dcterms:W3CDTF">2024-05-15T14:56:14.4017863Z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0x010100685CB5A47CA8EA42B73947A8C5A3E090</vt:lpwstr>
  </property>
</Properties>
</file>